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E7" w:rsidRDefault="002F0B0B">
      <w:pPr>
        <w:jc w:val="center"/>
        <w:rPr>
          <w:rFonts w:ascii="新宋体" w:eastAsia="新宋体" w:hAnsi="新宋体" w:cs="新宋体"/>
          <w:b/>
          <w:bCs/>
          <w:sz w:val="56"/>
          <w:szCs w:val="56"/>
        </w:rPr>
      </w:pPr>
      <w:r>
        <w:rPr>
          <w:rFonts w:ascii="新宋体" w:eastAsia="新宋体" w:hAnsi="新宋体" w:cs="新宋体" w:hint="eastAsia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-27940</wp:posOffset>
            </wp:positionV>
            <wp:extent cx="5561965" cy="975360"/>
            <wp:effectExtent l="0" t="0" r="635" b="15240"/>
            <wp:wrapSquare wrapText="bothSides"/>
            <wp:docPr id="1" name="图片 2" descr="mai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main_0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196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新宋体" w:eastAsia="新宋体" w:hAnsi="新宋体" w:cs="新宋体" w:hint="eastAsia"/>
          <w:b/>
          <w:bCs/>
          <w:sz w:val="56"/>
          <w:szCs w:val="56"/>
        </w:rPr>
        <w:t>体育文化节</w:t>
      </w:r>
    </w:p>
    <w:p w:rsidR="006225E7" w:rsidRDefault="002F0B0B">
      <w:pPr>
        <w:jc w:val="center"/>
        <w:rPr>
          <w:rFonts w:ascii="新宋体" w:eastAsia="新宋体" w:hAnsi="新宋体" w:cs="新宋体"/>
          <w:b/>
          <w:spacing w:val="-20"/>
          <w:sz w:val="170"/>
          <w:szCs w:val="170"/>
        </w:rPr>
      </w:pPr>
      <w:r>
        <w:rPr>
          <w:rFonts w:ascii="新宋体" w:eastAsia="新宋体" w:hAnsi="新宋体" w:cs="新宋体" w:hint="eastAsia"/>
          <w:b/>
          <w:spacing w:val="-20"/>
          <w:sz w:val="170"/>
          <w:szCs w:val="170"/>
        </w:rPr>
        <w:t>策</w:t>
      </w:r>
    </w:p>
    <w:p w:rsidR="006225E7" w:rsidRDefault="002F0B0B">
      <w:pPr>
        <w:jc w:val="center"/>
        <w:rPr>
          <w:rFonts w:ascii="新宋体" w:eastAsia="新宋体" w:hAnsi="新宋体" w:cs="新宋体"/>
          <w:b/>
          <w:spacing w:val="-20"/>
          <w:sz w:val="170"/>
          <w:szCs w:val="170"/>
        </w:rPr>
      </w:pPr>
      <w:r>
        <w:rPr>
          <w:rFonts w:ascii="新宋体" w:eastAsia="新宋体" w:hAnsi="新宋体" w:cs="新宋体" w:hint="eastAsia"/>
          <w:b/>
          <w:spacing w:val="-20"/>
          <w:sz w:val="170"/>
          <w:szCs w:val="170"/>
        </w:rPr>
        <w:t>划</w:t>
      </w:r>
    </w:p>
    <w:p w:rsidR="006225E7" w:rsidRDefault="002F0B0B">
      <w:pPr>
        <w:jc w:val="center"/>
        <w:rPr>
          <w:rFonts w:ascii="宋体" w:hAnsi="宋体" w:cs="宋体"/>
          <w:b/>
          <w:bCs/>
          <w:sz w:val="72"/>
          <w:szCs w:val="72"/>
        </w:rPr>
      </w:pPr>
      <w:r>
        <w:rPr>
          <w:rFonts w:ascii="宋体" w:hAnsi="宋体" w:cs="宋体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1382395</wp:posOffset>
            </wp:positionV>
            <wp:extent cx="1627505" cy="158623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新宋体" w:eastAsia="新宋体" w:hAnsi="新宋体" w:cs="新宋体" w:hint="eastAsia"/>
          <w:b/>
          <w:spacing w:val="-20"/>
          <w:sz w:val="170"/>
          <w:szCs w:val="170"/>
        </w:rPr>
        <w:t>书</w:t>
      </w:r>
    </w:p>
    <w:p w:rsidR="006225E7" w:rsidRDefault="006225E7">
      <w:pPr>
        <w:rPr>
          <w:rFonts w:ascii="宋体" w:hAnsi="宋体" w:cs="宋体"/>
          <w:b/>
          <w:bCs/>
          <w:sz w:val="28"/>
          <w:szCs w:val="28"/>
        </w:rPr>
      </w:pPr>
    </w:p>
    <w:p w:rsidR="006225E7" w:rsidRDefault="006225E7">
      <w:pPr>
        <w:rPr>
          <w:rFonts w:ascii="宋体" w:hAnsi="宋体" w:cs="宋体"/>
          <w:b/>
          <w:bCs/>
          <w:sz w:val="28"/>
          <w:szCs w:val="28"/>
        </w:rPr>
      </w:pPr>
    </w:p>
    <w:p w:rsidR="006225E7" w:rsidRDefault="006225E7">
      <w:pPr>
        <w:rPr>
          <w:rFonts w:ascii="宋体" w:hAnsi="宋体" w:cs="宋体"/>
          <w:b/>
          <w:bCs/>
          <w:sz w:val="28"/>
          <w:szCs w:val="28"/>
        </w:rPr>
      </w:pPr>
    </w:p>
    <w:p w:rsidR="006225E7" w:rsidRDefault="006225E7">
      <w:pPr>
        <w:rPr>
          <w:rFonts w:ascii="新宋体" w:eastAsia="新宋体" w:hAnsi="新宋体" w:cs="新宋体"/>
          <w:b/>
          <w:bCs/>
          <w:sz w:val="40"/>
          <w:szCs w:val="40"/>
        </w:rPr>
      </w:pPr>
    </w:p>
    <w:p w:rsidR="006225E7" w:rsidRDefault="002F0B0B">
      <w:pPr>
        <w:jc w:val="center"/>
        <w:rPr>
          <w:rFonts w:ascii="新宋体" w:eastAsia="新宋体" w:hAnsi="新宋体" w:cs="新宋体"/>
          <w:b/>
          <w:sz w:val="40"/>
          <w:szCs w:val="40"/>
        </w:rPr>
      </w:pPr>
      <w:r>
        <w:rPr>
          <w:rFonts w:ascii="新宋体" w:eastAsia="新宋体" w:hAnsi="新宋体" w:cs="新宋体" w:hint="eastAsia"/>
          <w:b/>
          <w:sz w:val="40"/>
          <w:szCs w:val="40"/>
        </w:rPr>
        <w:t>建筑工程学院体育部</w:t>
      </w:r>
    </w:p>
    <w:p w:rsidR="006225E7" w:rsidRDefault="002F0B0B">
      <w:pPr>
        <w:jc w:val="center"/>
        <w:rPr>
          <w:rFonts w:ascii="新宋体" w:eastAsia="新宋体" w:hAnsi="新宋体" w:cs="新宋体"/>
          <w:b/>
          <w:sz w:val="40"/>
          <w:szCs w:val="40"/>
        </w:rPr>
        <w:sectPr w:rsidR="006225E7">
          <w:headerReference w:type="defaul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新宋体" w:eastAsia="新宋体" w:hAnsi="新宋体" w:cs="新宋体" w:hint="eastAsia"/>
          <w:b/>
          <w:sz w:val="40"/>
          <w:szCs w:val="40"/>
        </w:rPr>
        <w:t>2018年10月</w:t>
      </w:r>
    </w:p>
    <w:p w:rsidR="006225E7" w:rsidRDefault="002F0B0B">
      <w:pPr>
        <w:pStyle w:val="10"/>
        <w:tabs>
          <w:tab w:val="right" w:leader="dot" w:pos="8306"/>
        </w:tabs>
        <w:spacing w:line="600" w:lineRule="auto"/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lastRenderedPageBreak/>
        <w:t>目录</w:t>
      </w:r>
    </w:p>
    <w:p w:rsidR="006225E7" w:rsidRDefault="002F0B0B">
      <w:pPr>
        <w:pStyle w:val="10"/>
        <w:tabs>
          <w:tab w:val="right" w:leader="dot" w:pos="8306"/>
        </w:tabs>
        <w:spacing w:line="60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40"/>
          <w:szCs w:val="32"/>
        </w:rPr>
        <w:fldChar w:fldCharType="begin"/>
      </w:r>
      <w:r>
        <w:rPr>
          <w:rFonts w:asciiTheme="minorEastAsia" w:eastAsiaTheme="minorEastAsia" w:hAnsiTheme="minorEastAsia" w:hint="eastAsia"/>
          <w:b/>
          <w:sz w:val="40"/>
          <w:szCs w:val="32"/>
        </w:rPr>
        <w:instrText xml:space="preserve">TOC \o "1-3" \h \u </w:instrText>
      </w:r>
      <w:r>
        <w:rPr>
          <w:rFonts w:asciiTheme="minorEastAsia" w:eastAsiaTheme="minorEastAsia" w:hAnsiTheme="minorEastAsia" w:hint="eastAsia"/>
          <w:b/>
          <w:sz w:val="40"/>
          <w:szCs w:val="32"/>
        </w:rPr>
        <w:fldChar w:fldCharType="separate"/>
      </w:r>
      <w:hyperlink w:anchor="_Toc14019" w:history="1">
        <w:r>
          <w:rPr>
            <w:rFonts w:asciiTheme="minorEastAsia" w:eastAsiaTheme="minorEastAsia" w:hAnsiTheme="minorEastAsia" w:hint="eastAsia"/>
            <w:b/>
            <w:sz w:val="24"/>
          </w:rPr>
          <w:t>一、活动时间</w:t>
        </w:r>
        <w:r>
          <w:rPr>
            <w:rFonts w:asciiTheme="minorEastAsia" w:eastAsiaTheme="minorEastAsia" w:hAnsiTheme="minorEastAsia"/>
            <w:b/>
            <w:sz w:val="24"/>
          </w:rPr>
          <w:tab/>
        </w:r>
      </w:hyperlink>
    </w:p>
    <w:p w:rsidR="006225E7" w:rsidRDefault="000268FC">
      <w:pPr>
        <w:pStyle w:val="10"/>
        <w:tabs>
          <w:tab w:val="right" w:leader="dot" w:pos="8306"/>
        </w:tabs>
        <w:spacing w:line="600" w:lineRule="auto"/>
        <w:rPr>
          <w:rFonts w:asciiTheme="minorEastAsia" w:eastAsiaTheme="minorEastAsia" w:hAnsiTheme="minorEastAsia"/>
          <w:b/>
          <w:sz w:val="24"/>
        </w:rPr>
      </w:pPr>
      <w:hyperlink w:anchor="_Toc15793" w:history="1">
        <w:r w:rsidR="002F0B0B">
          <w:rPr>
            <w:rFonts w:asciiTheme="minorEastAsia" w:eastAsiaTheme="minorEastAsia" w:hAnsiTheme="minorEastAsia" w:hint="eastAsia"/>
            <w:b/>
            <w:sz w:val="24"/>
            <w:szCs w:val="22"/>
          </w:rPr>
          <w:t>二、活动地点</w:t>
        </w:r>
        <w:r w:rsidR="002F0B0B">
          <w:rPr>
            <w:rFonts w:asciiTheme="minorEastAsia" w:eastAsiaTheme="minorEastAsia" w:hAnsiTheme="minorEastAsia"/>
            <w:b/>
            <w:sz w:val="24"/>
          </w:rPr>
          <w:tab/>
        </w:r>
      </w:hyperlink>
    </w:p>
    <w:p w:rsidR="006225E7" w:rsidRDefault="000268FC">
      <w:pPr>
        <w:pStyle w:val="10"/>
        <w:tabs>
          <w:tab w:val="right" w:leader="dot" w:pos="8306"/>
        </w:tabs>
        <w:spacing w:line="600" w:lineRule="auto"/>
        <w:rPr>
          <w:rFonts w:asciiTheme="minorEastAsia" w:eastAsiaTheme="minorEastAsia" w:hAnsiTheme="minorEastAsia"/>
          <w:b/>
          <w:sz w:val="24"/>
        </w:rPr>
      </w:pPr>
      <w:hyperlink w:anchor="_Toc22853" w:history="1">
        <w:r w:rsidR="002F0B0B">
          <w:rPr>
            <w:rFonts w:asciiTheme="minorEastAsia" w:eastAsiaTheme="minorEastAsia" w:hAnsiTheme="minorEastAsia" w:hint="eastAsia"/>
            <w:b/>
            <w:sz w:val="24"/>
          </w:rPr>
          <w:t>三、参加人员</w:t>
        </w:r>
        <w:r w:rsidR="002F0B0B">
          <w:rPr>
            <w:rFonts w:asciiTheme="minorEastAsia" w:eastAsiaTheme="minorEastAsia" w:hAnsiTheme="minorEastAsia"/>
            <w:b/>
            <w:sz w:val="24"/>
          </w:rPr>
          <w:tab/>
        </w:r>
      </w:hyperlink>
    </w:p>
    <w:p w:rsidR="006225E7" w:rsidRDefault="000268FC">
      <w:pPr>
        <w:pStyle w:val="10"/>
        <w:tabs>
          <w:tab w:val="right" w:leader="dot" w:pos="8306"/>
        </w:tabs>
        <w:spacing w:line="600" w:lineRule="auto"/>
        <w:rPr>
          <w:rFonts w:asciiTheme="minorEastAsia" w:eastAsiaTheme="minorEastAsia" w:hAnsiTheme="minorEastAsia"/>
          <w:b/>
          <w:sz w:val="24"/>
        </w:rPr>
      </w:pPr>
      <w:hyperlink w:anchor="_Toc31387" w:history="1">
        <w:r w:rsidR="002F0B0B">
          <w:rPr>
            <w:rFonts w:asciiTheme="minorEastAsia" w:eastAsiaTheme="minorEastAsia" w:hAnsiTheme="minorEastAsia" w:hint="eastAsia"/>
            <w:b/>
            <w:sz w:val="24"/>
            <w:szCs w:val="22"/>
          </w:rPr>
          <w:t>四、举办形式</w:t>
        </w:r>
        <w:r w:rsidR="002F0B0B">
          <w:rPr>
            <w:rFonts w:asciiTheme="minorEastAsia" w:eastAsiaTheme="minorEastAsia" w:hAnsiTheme="minorEastAsia"/>
            <w:b/>
            <w:sz w:val="24"/>
          </w:rPr>
          <w:tab/>
        </w:r>
      </w:hyperlink>
    </w:p>
    <w:p w:rsidR="006225E7" w:rsidRDefault="000268FC">
      <w:pPr>
        <w:pStyle w:val="10"/>
        <w:tabs>
          <w:tab w:val="right" w:leader="dot" w:pos="8306"/>
        </w:tabs>
        <w:spacing w:line="600" w:lineRule="auto"/>
        <w:rPr>
          <w:rFonts w:asciiTheme="minorEastAsia" w:eastAsiaTheme="minorEastAsia" w:hAnsiTheme="minorEastAsia"/>
          <w:b/>
          <w:sz w:val="24"/>
        </w:rPr>
      </w:pPr>
      <w:hyperlink w:anchor="_Toc27349" w:history="1">
        <w:r w:rsidR="002F0B0B">
          <w:rPr>
            <w:rFonts w:asciiTheme="minorEastAsia" w:eastAsiaTheme="minorEastAsia" w:hAnsiTheme="minorEastAsia" w:hint="eastAsia"/>
            <w:b/>
            <w:sz w:val="24"/>
          </w:rPr>
          <w:t>五、项目设置</w:t>
        </w:r>
        <w:r w:rsidR="002F0B0B">
          <w:rPr>
            <w:rFonts w:asciiTheme="minorEastAsia" w:eastAsiaTheme="minorEastAsia" w:hAnsiTheme="minorEastAsia"/>
            <w:b/>
            <w:sz w:val="24"/>
          </w:rPr>
          <w:tab/>
        </w:r>
      </w:hyperlink>
    </w:p>
    <w:p w:rsidR="006225E7" w:rsidRDefault="000268FC">
      <w:pPr>
        <w:pStyle w:val="21"/>
        <w:tabs>
          <w:tab w:val="right" w:leader="dot" w:pos="8306"/>
        </w:tabs>
        <w:spacing w:line="600" w:lineRule="auto"/>
        <w:rPr>
          <w:rFonts w:asciiTheme="minorEastAsia" w:eastAsiaTheme="minorEastAsia" w:hAnsiTheme="minorEastAsia"/>
          <w:b/>
          <w:sz w:val="24"/>
        </w:rPr>
      </w:pPr>
      <w:hyperlink w:anchor="_Toc19493" w:history="1">
        <w:r w:rsidR="002F0B0B">
          <w:rPr>
            <w:rFonts w:asciiTheme="minorEastAsia" w:eastAsiaTheme="minorEastAsia" w:hAnsiTheme="minorEastAsia" w:cs="仿宋" w:hint="eastAsia"/>
            <w:b/>
            <w:sz w:val="24"/>
            <w:szCs w:val="44"/>
          </w:rPr>
          <w:t>建筑学院2018级新生广播操比赛</w:t>
        </w:r>
        <w:r w:rsidR="002F0B0B">
          <w:rPr>
            <w:rFonts w:asciiTheme="minorEastAsia" w:eastAsiaTheme="minorEastAsia" w:hAnsiTheme="minorEastAsia"/>
            <w:b/>
            <w:sz w:val="24"/>
          </w:rPr>
          <w:tab/>
        </w:r>
      </w:hyperlink>
    </w:p>
    <w:p w:rsidR="006225E7" w:rsidRDefault="000268FC">
      <w:pPr>
        <w:pStyle w:val="21"/>
        <w:tabs>
          <w:tab w:val="right" w:leader="dot" w:pos="8306"/>
        </w:tabs>
        <w:spacing w:line="600" w:lineRule="auto"/>
        <w:rPr>
          <w:rFonts w:asciiTheme="minorEastAsia" w:eastAsiaTheme="minorEastAsia" w:hAnsiTheme="minorEastAsia"/>
          <w:b/>
          <w:sz w:val="24"/>
        </w:rPr>
      </w:pPr>
      <w:hyperlink w:anchor="_Toc17968" w:history="1">
        <w:r w:rsidR="002F0B0B">
          <w:rPr>
            <w:rFonts w:asciiTheme="minorEastAsia" w:eastAsiaTheme="minorEastAsia" w:hAnsiTheme="minorEastAsia" w:hint="eastAsia"/>
            <w:b/>
            <w:sz w:val="24"/>
            <w:szCs w:val="44"/>
          </w:rPr>
          <w:t>建筑学院2018级“新生杯”篮球赛</w:t>
        </w:r>
        <w:r w:rsidR="002F0B0B">
          <w:rPr>
            <w:rFonts w:asciiTheme="minorEastAsia" w:eastAsiaTheme="minorEastAsia" w:hAnsiTheme="minorEastAsia"/>
            <w:b/>
            <w:sz w:val="24"/>
          </w:rPr>
          <w:tab/>
        </w:r>
      </w:hyperlink>
    </w:p>
    <w:p w:rsidR="006225E7" w:rsidRDefault="000268FC">
      <w:pPr>
        <w:pStyle w:val="21"/>
        <w:tabs>
          <w:tab w:val="right" w:leader="dot" w:pos="8306"/>
        </w:tabs>
        <w:spacing w:line="600" w:lineRule="auto"/>
        <w:rPr>
          <w:rFonts w:asciiTheme="minorEastAsia" w:eastAsiaTheme="minorEastAsia" w:hAnsiTheme="minorEastAsia"/>
          <w:b/>
          <w:sz w:val="24"/>
        </w:rPr>
      </w:pPr>
      <w:hyperlink w:anchor="_Toc18701" w:history="1">
        <w:r w:rsidR="002F0B0B">
          <w:rPr>
            <w:rFonts w:asciiTheme="minorEastAsia" w:eastAsiaTheme="minorEastAsia" w:hAnsiTheme="minorEastAsia" w:cstheme="minorEastAsia" w:hint="eastAsia"/>
            <w:b/>
            <w:bCs/>
            <w:sz w:val="24"/>
            <w:szCs w:val="44"/>
          </w:rPr>
          <w:t>2018级新生趣味运动会</w:t>
        </w:r>
        <w:r w:rsidR="002F0B0B">
          <w:rPr>
            <w:rFonts w:asciiTheme="minorEastAsia" w:eastAsiaTheme="minorEastAsia" w:hAnsiTheme="minorEastAsia"/>
            <w:b/>
            <w:sz w:val="24"/>
          </w:rPr>
          <w:tab/>
        </w:r>
      </w:hyperlink>
    </w:p>
    <w:p w:rsidR="00603945" w:rsidRPr="00621135" w:rsidRDefault="00603945" w:rsidP="00621135">
      <w:pPr>
        <w:ind w:firstLineChars="300" w:firstLine="663"/>
        <w:rPr>
          <w:rFonts w:asciiTheme="minorEastAsia" w:eastAsiaTheme="minorEastAsia" w:hAnsiTheme="minorEastAsia"/>
          <w:sz w:val="20"/>
        </w:rPr>
      </w:pPr>
      <w:r w:rsidRPr="00621135">
        <w:rPr>
          <w:rFonts w:asciiTheme="minorEastAsia" w:eastAsiaTheme="minorEastAsia" w:hAnsiTheme="minorEastAsia" w:cstheme="minorEastAsia" w:hint="eastAsia"/>
          <w:b/>
          <w:sz w:val="22"/>
        </w:rPr>
        <w:t xml:space="preserve">人体建筑               </w:t>
      </w:r>
      <w:r w:rsidRPr="00621135">
        <w:rPr>
          <w:rFonts w:asciiTheme="minorEastAsia" w:eastAsiaTheme="minorEastAsia" w:hAnsiTheme="minorEastAsia" w:cstheme="minorEastAsia"/>
          <w:b/>
          <w:sz w:val="22"/>
        </w:rPr>
        <w:t>(</w:t>
      </w:r>
      <w:r w:rsidRPr="00621135">
        <w:rPr>
          <w:rFonts w:asciiTheme="minorEastAsia" w:eastAsiaTheme="minorEastAsia" w:hAnsiTheme="minorEastAsia" w:cstheme="minorEastAsia" w:hint="eastAsia"/>
          <w:b/>
          <w:sz w:val="22"/>
        </w:rPr>
        <w:t>11月</w:t>
      </w:r>
      <w:r w:rsidR="00972081">
        <w:rPr>
          <w:rFonts w:asciiTheme="minorEastAsia" w:eastAsiaTheme="minorEastAsia" w:hAnsiTheme="minorEastAsia" w:cstheme="minorEastAsia"/>
          <w:b/>
          <w:sz w:val="22"/>
        </w:rPr>
        <w:t>6</w:t>
      </w:r>
      <w:r w:rsidRPr="00621135">
        <w:rPr>
          <w:rFonts w:asciiTheme="minorEastAsia" w:eastAsiaTheme="minorEastAsia" w:hAnsiTheme="minorEastAsia" w:cstheme="minorEastAsia" w:hint="eastAsia"/>
          <w:b/>
          <w:sz w:val="22"/>
        </w:rPr>
        <w:t>号中午</w:t>
      </w:r>
      <w:r w:rsidRPr="00621135">
        <w:rPr>
          <w:rFonts w:asciiTheme="minorEastAsia" w:eastAsiaTheme="minorEastAsia" w:hAnsiTheme="minorEastAsia" w:cstheme="minorEastAsia"/>
          <w:b/>
          <w:sz w:val="22"/>
        </w:rPr>
        <w:t>)</w:t>
      </w:r>
      <w:r w:rsidR="00162DB1">
        <w:rPr>
          <w:rFonts w:asciiTheme="minorEastAsia" w:eastAsiaTheme="minorEastAsia" w:hAnsiTheme="minorEastAsia" w:cstheme="minorEastAsia" w:hint="eastAsia"/>
          <w:b/>
          <w:sz w:val="22"/>
        </w:rPr>
        <w:t xml:space="preserve">      </w:t>
      </w:r>
      <w:r w:rsidR="00162DB1">
        <w:rPr>
          <w:rFonts w:asciiTheme="minorEastAsia" w:eastAsiaTheme="minorEastAsia" w:hAnsiTheme="minorEastAsia" w:cstheme="minorEastAsia"/>
          <w:b/>
          <w:sz w:val="22"/>
        </w:rPr>
        <w:t>操场</w:t>
      </w:r>
    </w:p>
    <w:p w:rsidR="00603945" w:rsidRPr="00621135" w:rsidRDefault="00603945" w:rsidP="00621135">
      <w:pPr>
        <w:ind w:firstLineChars="300" w:firstLine="663"/>
        <w:rPr>
          <w:rFonts w:asciiTheme="minorEastAsia" w:eastAsiaTheme="minorEastAsia" w:hAnsiTheme="minorEastAsia"/>
          <w:sz w:val="20"/>
        </w:rPr>
      </w:pPr>
      <w:r w:rsidRPr="00621135">
        <w:rPr>
          <w:rFonts w:asciiTheme="minorEastAsia" w:eastAsiaTheme="minorEastAsia" w:hAnsiTheme="minorEastAsia" w:hint="eastAsia"/>
          <w:b/>
          <w:bCs/>
          <w:sz w:val="22"/>
        </w:rPr>
        <w:t>滚铁环</w:t>
      </w:r>
      <w:r w:rsidR="00621135" w:rsidRPr="00621135">
        <w:rPr>
          <w:rFonts w:asciiTheme="minorEastAsia" w:eastAsiaTheme="minorEastAsia" w:hAnsiTheme="minorEastAsia" w:hint="eastAsia"/>
          <w:b/>
          <w:bCs/>
          <w:sz w:val="22"/>
        </w:rPr>
        <w:t xml:space="preserve">                </w:t>
      </w:r>
      <w:r w:rsidRPr="00621135">
        <w:rPr>
          <w:rFonts w:asciiTheme="minorEastAsia" w:eastAsiaTheme="minorEastAsia" w:hAnsiTheme="minorEastAsia" w:hint="eastAsia"/>
          <w:b/>
          <w:bCs/>
          <w:sz w:val="22"/>
        </w:rPr>
        <w:t>（11月</w:t>
      </w:r>
      <w:r w:rsidR="004205E6">
        <w:rPr>
          <w:rFonts w:asciiTheme="minorEastAsia" w:eastAsiaTheme="minorEastAsia" w:hAnsiTheme="minorEastAsia"/>
          <w:b/>
          <w:bCs/>
          <w:sz w:val="22"/>
        </w:rPr>
        <w:t>12</w:t>
      </w:r>
      <w:r w:rsidRPr="00621135">
        <w:rPr>
          <w:rFonts w:asciiTheme="minorEastAsia" w:eastAsiaTheme="minorEastAsia" w:hAnsiTheme="minorEastAsia" w:hint="eastAsia"/>
          <w:b/>
          <w:bCs/>
          <w:sz w:val="22"/>
        </w:rPr>
        <w:t>号中午）</w:t>
      </w:r>
      <w:r w:rsidR="00162DB1">
        <w:rPr>
          <w:rFonts w:asciiTheme="minorEastAsia" w:eastAsiaTheme="minorEastAsia" w:hAnsiTheme="minorEastAsia" w:hint="eastAsia"/>
          <w:b/>
          <w:bCs/>
          <w:sz w:val="22"/>
        </w:rPr>
        <w:t xml:space="preserve">     </w:t>
      </w:r>
      <w:r w:rsidR="00162DB1">
        <w:rPr>
          <w:rFonts w:asciiTheme="minorEastAsia" w:eastAsiaTheme="minorEastAsia" w:hAnsiTheme="minorEastAsia" w:cstheme="minorEastAsia"/>
          <w:b/>
          <w:sz w:val="22"/>
        </w:rPr>
        <w:t>操场</w:t>
      </w:r>
    </w:p>
    <w:p w:rsidR="00621135" w:rsidRPr="00621135" w:rsidRDefault="00603945" w:rsidP="00621135">
      <w:pPr>
        <w:ind w:firstLineChars="300" w:firstLine="663"/>
        <w:rPr>
          <w:rFonts w:asciiTheme="minorEastAsia" w:eastAsiaTheme="minorEastAsia" w:hAnsiTheme="minorEastAsia" w:cs="黑体"/>
          <w:b/>
          <w:sz w:val="22"/>
        </w:rPr>
      </w:pPr>
      <w:r w:rsidRPr="00621135">
        <w:rPr>
          <w:rFonts w:asciiTheme="minorEastAsia" w:eastAsiaTheme="minorEastAsia" w:hAnsiTheme="minorEastAsia" w:cs="黑体" w:hint="eastAsia"/>
          <w:b/>
          <w:sz w:val="22"/>
        </w:rPr>
        <w:t>石头剪刀布往返跑</w:t>
      </w:r>
      <w:r w:rsidR="00621135" w:rsidRPr="00621135">
        <w:rPr>
          <w:rFonts w:asciiTheme="minorEastAsia" w:eastAsiaTheme="minorEastAsia" w:hAnsiTheme="minorEastAsia" w:cs="黑体" w:hint="eastAsia"/>
          <w:b/>
          <w:sz w:val="22"/>
        </w:rPr>
        <w:t xml:space="preserve">      （11月</w:t>
      </w:r>
      <w:r w:rsidR="004205E6">
        <w:rPr>
          <w:rFonts w:asciiTheme="minorEastAsia" w:eastAsiaTheme="minorEastAsia" w:hAnsiTheme="minorEastAsia" w:cs="黑体"/>
          <w:b/>
          <w:sz w:val="22"/>
        </w:rPr>
        <w:t>13</w:t>
      </w:r>
      <w:r w:rsidR="00621135" w:rsidRPr="00621135">
        <w:rPr>
          <w:rFonts w:asciiTheme="minorEastAsia" w:eastAsiaTheme="minorEastAsia" w:hAnsiTheme="minorEastAsia" w:cs="黑体" w:hint="eastAsia"/>
          <w:b/>
          <w:sz w:val="22"/>
        </w:rPr>
        <w:t>号中午）</w:t>
      </w:r>
      <w:r w:rsidR="00162DB1">
        <w:rPr>
          <w:rFonts w:asciiTheme="minorEastAsia" w:eastAsiaTheme="minorEastAsia" w:hAnsiTheme="minorEastAsia" w:cs="黑体" w:hint="eastAsia"/>
          <w:b/>
          <w:sz w:val="22"/>
        </w:rPr>
        <w:t xml:space="preserve">     </w:t>
      </w:r>
      <w:r w:rsidR="00162DB1">
        <w:rPr>
          <w:rFonts w:asciiTheme="minorEastAsia" w:eastAsiaTheme="minorEastAsia" w:hAnsiTheme="minorEastAsia" w:cstheme="minorEastAsia"/>
          <w:b/>
          <w:sz w:val="22"/>
        </w:rPr>
        <w:t>操场</w:t>
      </w:r>
    </w:p>
    <w:p w:rsidR="00603945" w:rsidRPr="00621135" w:rsidRDefault="00603945" w:rsidP="00621135">
      <w:pPr>
        <w:ind w:firstLineChars="300" w:firstLine="663"/>
        <w:rPr>
          <w:rFonts w:asciiTheme="minorEastAsia" w:eastAsiaTheme="minorEastAsia" w:hAnsiTheme="minorEastAsia"/>
          <w:sz w:val="20"/>
        </w:rPr>
      </w:pPr>
      <w:proofErr w:type="gramStart"/>
      <w:r w:rsidRPr="00621135">
        <w:rPr>
          <w:rFonts w:asciiTheme="minorEastAsia" w:eastAsiaTheme="minorEastAsia" w:hAnsiTheme="minorEastAsia" w:cs="黑体" w:hint="eastAsia"/>
          <w:b/>
          <w:bCs/>
          <w:sz w:val="22"/>
        </w:rPr>
        <w:t>钓</w:t>
      </w:r>
      <w:proofErr w:type="gramEnd"/>
      <w:r w:rsidRPr="00621135">
        <w:rPr>
          <w:rFonts w:asciiTheme="minorEastAsia" w:eastAsiaTheme="minorEastAsia" w:hAnsiTheme="minorEastAsia" w:cs="黑体" w:hint="eastAsia"/>
          <w:b/>
          <w:bCs/>
          <w:sz w:val="22"/>
        </w:rPr>
        <w:t>瓶子</w:t>
      </w:r>
      <w:r w:rsidR="00621135" w:rsidRPr="00621135">
        <w:rPr>
          <w:rFonts w:asciiTheme="minorEastAsia" w:eastAsiaTheme="minorEastAsia" w:hAnsiTheme="minorEastAsia" w:cs="黑体" w:hint="eastAsia"/>
          <w:b/>
          <w:bCs/>
          <w:sz w:val="22"/>
        </w:rPr>
        <w:t xml:space="preserve">                 (11月</w:t>
      </w:r>
      <w:r w:rsidR="004205E6">
        <w:rPr>
          <w:rFonts w:asciiTheme="minorEastAsia" w:eastAsiaTheme="minorEastAsia" w:hAnsiTheme="minorEastAsia" w:cs="黑体"/>
          <w:b/>
          <w:bCs/>
          <w:sz w:val="22"/>
        </w:rPr>
        <w:t>27</w:t>
      </w:r>
      <w:r w:rsidR="00621135" w:rsidRPr="00621135">
        <w:rPr>
          <w:rFonts w:asciiTheme="minorEastAsia" w:eastAsiaTheme="minorEastAsia" w:hAnsiTheme="minorEastAsia" w:cs="黑体" w:hint="eastAsia"/>
          <w:b/>
          <w:bCs/>
          <w:sz w:val="22"/>
        </w:rPr>
        <w:t>号中午)</w:t>
      </w:r>
      <w:r w:rsidR="00162DB1" w:rsidRPr="00162DB1">
        <w:rPr>
          <w:rFonts w:asciiTheme="minorEastAsia" w:eastAsiaTheme="minorEastAsia" w:hAnsiTheme="minorEastAsia" w:cstheme="minorEastAsia"/>
          <w:b/>
          <w:sz w:val="22"/>
        </w:rPr>
        <w:t xml:space="preserve"> </w:t>
      </w:r>
      <w:r w:rsidR="00162DB1">
        <w:rPr>
          <w:rFonts w:asciiTheme="minorEastAsia" w:eastAsiaTheme="minorEastAsia" w:hAnsiTheme="minorEastAsia" w:cstheme="minorEastAsia" w:hint="eastAsia"/>
          <w:b/>
          <w:sz w:val="22"/>
        </w:rPr>
        <w:t xml:space="preserve">    </w:t>
      </w:r>
      <w:r w:rsidR="00162DB1">
        <w:rPr>
          <w:rFonts w:asciiTheme="minorEastAsia" w:eastAsiaTheme="minorEastAsia" w:hAnsiTheme="minorEastAsia" w:cstheme="minorEastAsia"/>
          <w:b/>
          <w:sz w:val="22"/>
        </w:rPr>
        <w:t>操场</w:t>
      </w:r>
    </w:p>
    <w:p w:rsidR="00603945" w:rsidRPr="00621135" w:rsidRDefault="00603945" w:rsidP="00621135">
      <w:pPr>
        <w:ind w:firstLineChars="300" w:firstLine="663"/>
        <w:rPr>
          <w:rFonts w:asciiTheme="minorEastAsia" w:eastAsiaTheme="minorEastAsia" w:hAnsiTheme="minorEastAsia"/>
          <w:sz w:val="20"/>
        </w:rPr>
      </w:pPr>
      <w:r w:rsidRPr="00621135">
        <w:rPr>
          <w:rFonts w:asciiTheme="minorEastAsia" w:eastAsiaTheme="minorEastAsia" w:hAnsiTheme="minorEastAsia" w:cs="黑体" w:hint="eastAsia"/>
          <w:b/>
          <w:bCs/>
          <w:sz w:val="22"/>
        </w:rPr>
        <w:t>疯狂足球</w:t>
      </w:r>
      <w:r w:rsidR="00621135" w:rsidRPr="00621135">
        <w:rPr>
          <w:rFonts w:asciiTheme="minorEastAsia" w:eastAsiaTheme="minorEastAsia" w:hAnsiTheme="minorEastAsia" w:cs="黑体" w:hint="eastAsia"/>
          <w:b/>
          <w:bCs/>
          <w:sz w:val="22"/>
        </w:rPr>
        <w:t xml:space="preserve">              （11月</w:t>
      </w:r>
      <w:r w:rsidR="004205E6">
        <w:rPr>
          <w:rFonts w:asciiTheme="minorEastAsia" w:eastAsiaTheme="minorEastAsia" w:hAnsiTheme="minorEastAsia" w:cs="黑体"/>
          <w:b/>
          <w:bCs/>
          <w:sz w:val="22"/>
        </w:rPr>
        <w:t>19</w:t>
      </w:r>
      <w:r w:rsidR="00621135" w:rsidRPr="00621135">
        <w:rPr>
          <w:rFonts w:asciiTheme="minorEastAsia" w:eastAsiaTheme="minorEastAsia" w:hAnsiTheme="minorEastAsia" w:cs="黑体" w:hint="eastAsia"/>
          <w:b/>
          <w:bCs/>
          <w:sz w:val="22"/>
        </w:rPr>
        <w:t>号中午）</w:t>
      </w:r>
      <w:r w:rsidR="00162DB1">
        <w:rPr>
          <w:rFonts w:asciiTheme="minorEastAsia" w:eastAsiaTheme="minorEastAsia" w:hAnsiTheme="minorEastAsia" w:cs="黑体" w:hint="eastAsia"/>
          <w:b/>
          <w:bCs/>
          <w:sz w:val="22"/>
        </w:rPr>
        <w:t xml:space="preserve">    </w:t>
      </w:r>
      <w:r w:rsidR="00162DB1">
        <w:rPr>
          <w:rFonts w:asciiTheme="minorEastAsia" w:eastAsiaTheme="minorEastAsia" w:hAnsiTheme="minorEastAsia" w:cstheme="minorEastAsia"/>
          <w:b/>
          <w:sz w:val="22"/>
        </w:rPr>
        <w:t>操场</w:t>
      </w:r>
    </w:p>
    <w:p w:rsidR="00603945" w:rsidRPr="00621135" w:rsidRDefault="00603945" w:rsidP="00621135">
      <w:pPr>
        <w:ind w:firstLineChars="300" w:firstLine="663"/>
        <w:rPr>
          <w:rFonts w:asciiTheme="minorEastAsia" w:eastAsiaTheme="minorEastAsia" w:hAnsiTheme="minorEastAsia"/>
          <w:sz w:val="20"/>
        </w:rPr>
      </w:pPr>
      <w:r w:rsidRPr="00621135">
        <w:rPr>
          <w:rFonts w:asciiTheme="minorEastAsia" w:eastAsiaTheme="minorEastAsia" w:hAnsiTheme="minorEastAsia" w:cs="宋体" w:hint="eastAsia"/>
          <w:b/>
          <w:bCs/>
          <w:sz w:val="22"/>
        </w:rPr>
        <w:t>4x100接力赛</w:t>
      </w:r>
      <w:r w:rsidR="00162DB1">
        <w:rPr>
          <w:rFonts w:asciiTheme="minorEastAsia" w:eastAsiaTheme="minorEastAsia" w:hAnsiTheme="minorEastAsia" w:cs="宋体" w:hint="eastAsia"/>
          <w:b/>
          <w:bCs/>
          <w:sz w:val="22"/>
        </w:rPr>
        <w:t xml:space="preserve">       </w:t>
      </w:r>
      <w:r w:rsidR="00621135" w:rsidRPr="00621135">
        <w:rPr>
          <w:rFonts w:asciiTheme="minorEastAsia" w:eastAsiaTheme="minorEastAsia" w:hAnsiTheme="minorEastAsia" w:cs="宋体" w:hint="eastAsia"/>
          <w:b/>
          <w:bCs/>
          <w:sz w:val="22"/>
        </w:rPr>
        <w:t xml:space="preserve">   （11月21号中午）</w:t>
      </w:r>
      <w:r w:rsidR="00162DB1">
        <w:rPr>
          <w:rFonts w:asciiTheme="minorEastAsia" w:eastAsiaTheme="minorEastAsia" w:hAnsiTheme="minorEastAsia" w:cs="宋体" w:hint="eastAsia"/>
          <w:b/>
          <w:bCs/>
          <w:sz w:val="22"/>
        </w:rPr>
        <w:t xml:space="preserve">     </w:t>
      </w:r>
      <w:r w:rsidR="00162DB1">
        <w:rPr>
          <w:rFonts w:asciiTheme="minorEastAsia" w:eastAsiaTheme="minorEastAsia" w:hAnsiTheme="minorEastAsia" w:cstheme="minorEastAsia"/>
          <w:b/>
          <w:sz w:val="22"/>
        </w:rPr>
        <w:t>操场</w:t>
      </w:r>
    </w:p>
    <w:p w:rsidR="00603945" w:rsidRPr="00621135" w:rsidRDefault="00603945" w:rsidP="00621135">
      <w:pPr>
        <w:tabs>
          <w:tab w:val="left" w:pos="312"/>
        </w:tabs>
        <w:spacing w:line="360" w:lineRule="auto"/>
        <w:ind w:firstLineChars="300" w:firstLine="663"/>
        <w:rPr>
          <w:rFonts w:asciiTheme="minorEastAsia" w:eastAsiaTheme="minorEastAsia" w:hAnsiTheme="minorEastAsia" w:cs="宋体"/>
          <w:b/>
          <w:bCs/>
          <w:sz w:val="22"/>
        </w:rPr>
      </w:pPr>
      <w:r w:rsidRPr="00621135">
        <w:rPr>
          <w:rFonts w:asciiTheme="minorEastAsia" w:eastAsiaTheme="minorEastAsia" w:hAnsiTheme="minorEastAsia" w:cs="宋体" w:hint="eastAsia"/>
          <w:b/>
          <w:bCs/>
          <w:sz w:val="22"/>
        </w:rPr>
        <w:t>综合接力</w:t>
      </w:r>
      <w:r w:rsidR="00621135" w:rsidRPr="00621135">
        <w:rPr>
          <w:rFonts w:asciiTheme="minorEastAsia" w:eastAsiaTheme="minorEastAsia" w:hAnsiTheme="minorEastAsia" w:cs="宋体" w:hint="eastAsia"/>
          <w:b/>
          <w:bCs/>
          <w:sz w:val="22"/>
        </w:rPr>
        <w:t xml:space="preserve">              （11月26号中午）</w:t>
      </w:r>
      <w:r w:rsidR="00162DB1">
        <w:rPr>
          <w:rFonts w:asciiTheme="minorEastAsia" w:eastAsiaTheme="minorEastAsia" w:hAnsiTheme="minorEastAsia" w:cs="宋体" w:hint="eastAsia"/>
          <w:b/>
          <w:bCs/>
          <w:sz w:val="22"/>
        </w:rPr>
        <w:t xml:space="preserve">    </w:t>
      </w:r>
      <w:r w:rsidR="00162DB1">
        <w:rPr>
          <w:rFonts w:asciiTheme="minorEastAsia" w:eastAsiaTheme="minorEastAsia" w:hAnsiTheme="minorEastAsia" w:cstheme="minorEastAsia"/>
          <w:b/>
          <w:sz w:val="22"/>
        </w:rPr>
        <w:t>操场</w:t>
      </w:r>
    </w:p>
    <w:p w:rsidR="00603945" w:rsidRPr="00621135" w:rsidRDefault="00603945" w:rsidP="00621135">
      <w:pPr>
        <w:ind w:firstLineChars="300" w:firstLine="663"/>
        <w:rPr>
          <w:rFonts w:asciiTheme="minorEastAsia" w:eastAsiaTheme="minorEastAsia" w:hAnsiTheme="minorEastAsia"/>
          <w:sz w:val="20"/>
        </w:rPr>
      </w:pPr>
      <w:r w:rsidRPr="00621135">
        <w:rPr>
          <w:rFonts w:asciiTheme="minorEastAsia" w:eastAsiaTheme="minorEastAsia" w:hAnsiTheme="minorEastAsia" w:cs="宋体" w:hint="eastAsia"/>
          <w:b/>
          <w:bCs/>
          <w:sz w:val="22"/>
        </w:rPr>
        <w:t>单摇跳绳</w:t>
      </w:r>
      <w:r w:rsidR="00621135" w:rsidRPr="00621135">
        <w:rPr>
          <w:rFonts w:asciiTheme="minorEastAsia" w:eastAsiaTheme="minorEastAsia" w:hAnsiTheme="minorEastAsia" w:cs="宋体" w:hint="eastAsia"/>
          <w:b/>
          <w:bCs/>
          <w:sz w:val="22"/>
        </w:rPr>
        <w:t xml:space="preserve">              （11月28号中午）</w:t>
      </w:r>
      <w:r w:rsidR="00162DB1">
        <w:rPr>
          <w:rFonts w:asciiTheme="minorEastAsia" w:eastAsiaTheme="minorEastAsia" w:hAnsiTheme="minorEastAsia" w:cs="宋体" w:hint="eastAsia"/>
          <w:b/>
          <w:bCs/>
          <w:sz w:val="22"/>
        </w:rPr>
        <w:t xml:space="preserve">     篮球场</w:t>
      </w:r>
    </w:p>
    <w:p w:rsidR="00603945" w:rsidRPr="00621135" w:rsidRDefault="00603945" w:rsidP="00621135">
      <w:pPr>
        <w:tabs>
          <w:tab w:val="left" w:pos="312"/>
        </w:tabs>
        <w:spacing w:line="360" w:lineRule="auto"/>
        <w:ind w:firstLineChars="300" w:firstLine="663"/>
        <w:rPr>
          <w:rFonts w:asciiTheme="minorEastAsia" w:eastAsiaTheme="minorEastAsia" w:hAnsiTheme="minorEastAsia" w:cs="宋体"/>
          <w:b/>
          <w:bCs/>
          <w:sz w:val="22"/>
        </w:rPr>
      </w:pPr>
      <w:r w:rsidRPr="00621135">
        <w:rPr>
          <w:rFonts w:asciiTheme="minorEastAsia" w:eastAsiaTheme="minorEastAsia" w:hAnsiTheme="minorEastAsia" w:cs="宋体" w:hint="eastAsia"/>
          <w:b/>
          <w:bCs/>
          <w:sz w:val="22"/>
        </w:rPr>
        <w:t>拔河</w:t>
      </w:r>
      <w:r w:rsidR="004205E6">
        <w:rPr>
          <w:rFonts w:asciiTheme="minorEastAsia" w:eastAsiaTheme="minorEastAsia" w:hAnsiTheme="minorEastAsia" w:cs="宋体" w:hint="eastAsia"/>
          <w:b/>
          <w:bCs/>
          <w:sz w:val="22"/>
        </w:rPr>
        <w:t xml:space="preserve">          </w:t>
      </w:r>
      <w:r w:rsidR="004205E6">
        <w:rPr>
          <w:rFonts w:asciiTheme="minorEastAsia" w:eastAsiaTheme="minorEastAsia" w:hAnsiTheme="minorEastAsia" w:cs="宋体"/>
          <w:b/>
          <w:bCs/>
          <w:sz w:val="22"/>
        </w:rPr>
        <w:t xml:space="preserve"> </w:t>
      </w:r>
      <w:bookmarkStart w:id="0" w:name="_GoBack"/>
      <w:bookmarkEnd w:id="0"/>
      <w:r w:rsidR="00621135" w:rsidRPr="00621135">
        <w:rPr>
          <w:rFonts w:asciiTheme="minorEastAsia" w:eastAsiaTheme="minorEastAsia" w:hAnsiTheme="minorEastAsia" w:cs="宋体" w:hint="eastAsia"/>
          <w:b/>
          <w:bCs/>
          <w:sz w:val="22"/>
        </w:rPr>
        <w:t>(11月</w:t>
      </w:r>
      <w:r w:rsidR="004205E6">
        <w:rPr>
          <w:rFonts w:asciiTheme="minorEastAsia" w:eastAsiaTheme="minorEastAsia" w:hAnsiTheme="minorEastAsia" w:cs="宋体"/>
          <w:b/>
          <w:bCs/>
          <w:sz w:val="22"/>
        </w:rPr>
        <w:t>7.8.14.15.16</w:t>
      </w:r>
      <w:r w:rsidR="00621135" w:rsidRPr="00621135">
        <w:rPr>
          <w:rFonts w:asciiTheme="minorEastAsia" w:eastAsiaTheme="minorEastAsia" w:hAnsiTheme="minorEastAsia" w:cs="宋体" w:hint="eastAsia"/>
          <w:b/>
          <w:bCs/>
          <w:sz w:val="22"/>
        </w:rPr>
        <w:t>号中午)</w:t>
      </w:r>
      <w:r w:rsidR="00162DB1" w:rsidRPr="00162DB1">
        <w:rPr>
          <w:rFonts w:asciiTheme="minorEastAsia" w:eastAsiaTheme="minorEastAsia" w:hAnsiTheme="minorEastAsia" w:cstheme="minorEastAsia"/>
          <w:b/>
          <w:sz w:val="22"/>
        </w:rPr>
        <w:t xml:space="preserve"> </w:t>
      </w:r>
      <w:r w:rsidR="004205E6">
        <w:rPr>
          <w:rFonts w:asciiTheme="minorEastAsia" w:eastAsiaTheme="minorEastAsia" w:hAnsiTheme="minorEastAsia" w:cstheme="minorEastAsia" w:hint="eastAsia"/>
          <w:b/>
          <w:sz w:val="22"/>
        </w:rPr>
        <w:t xml:space="preserve">  </w:t>
      </w:r>
      <w:r w:rsidR="00162DB1">
        <w:rPr>
          <w:rFonts w:asciiTheme="minorEastAsia" w:eastAsiaTheme="minorEastAsia" w:hAnsiTheme="minorEastAsia" w:cstheme="minorEastAsia" w:hint="eastAsia"/>
          <w:b/>
          <w:sz w:val="22"/>
        </w:rPr>
        <w:t xml:space="preserve"> </w:t>
      </w:r>
      <w:r w:rsidR="00162DB1">
        <w:rPr>
          <w:rFonts w:asciiTheme="minorEastAsia" w:eastAsiaTheme="minorEastAsia" w:hAnsiTheme="minorEastAsia" w:cstheme="minorEastAsia"/>
          <w:b/>
          <w:sz w:val="22"/>
        </w:rPr>
        <w:t>B</w:t>
      </w:r>
      <w:r w:rsidR="00162DB1">
        <w:rPr>
          <w:rFonts w:asciiTheme="minorEastAsia" w:eastAsiaTheme="minorEastAsia" w:hAnsiTheme="minorEastAsia" w:cstheme="minorEastAsia" w:hint="eastAsia"/>
          <w:b/>
          <w:sz w:val="22"/>
        </w:rPr>
        <w:t>19楼前</w:t>
      </w:r>
    </w:p>
    <w:p w:rsidR="006225E7" w:rsidRDefault="000268FC">
      <w:pPr>
        <w:pStyle w:val="10"/>
        <w:tabs>
          <w:tab w:val="right" w:leader="dot" w:pos="8306"/>
        </w:tabs>
        <w:spacing w:line="600" w:lineRule="auto"/>
        <w:rPr>
          <w:rFonts w:asciiTheme="minorEastAsia" w:eastAsiaTheme="minorEastAsia" w:hAnsiTheme="minorEastAsia"/>
          <w:b/>
          <w:sz w:val="24"/>
        </w:rPr>
      </w:pPr>
      <w:hyperlink w:anchor="_Toc18712" w:history="1">
        <w:r w:rsidR="002F0B0B">
          <w:rPr>
            <w:rFonts w:hint="eastAsia"/>
          </w:rPr>
          <w:t>六、</w:t>
        </w:r>
        <w:r w:rsidR="002F0B0B">
          <w:rPr>
            <w:rFonts w:asciiTheme="minorEastAsia" w:eastAsiaTheme="minorEastAsia" w:hAnsiTheme="minorEastAsia" w:hint="eastAsia"/>
            <w:b/>
            <w:sz w:val="24"/>
          </w:rPr>
          <w:t>紧急情况处理办法</w:t>
        </w:r>
        <w:r w:rsidR="002F0B0B">
          <w:rPr>
            <w:rFonts w:asciiTheme="minorEastAsia" w:eastAsiaTheme="minorEastAsia" w:hAnsiTheme="minorEastAsia"/>
            <w:b/>
            <w:sz w:val="24"/>
          </w:rPr>
          <w:tab/>
        </w:r>
        <w:r w:rsidR="002F0B0B">
          <w:rPr>
            <w:rFonts w:asciiTheme="minorEastAsia" w:eastAsiaTheme="minorEastAsia" w:hAnsiTheme="minorEastAsia"/>
            <w:b/>
            <w:sz w:val="24"/>
          </w:rPr>
          <w:fldChar w:fldCharType="begin"/>
        </w:r>
        <w:r w:rsidR="002F0B0B">
          <w:rPr>
            <w:rFonts w:asciiTheme="minorEastAsia" w:eastAsiaTheme="minorEastAsia" w:hAnsiTheme="minorEastAsia"/>
            <w:b/>
            <w:sz w:val="24"/>
          </w:rPr>
          <w:instrText xml:space="preserve"> PAGEREF _Toc18712 </w:instrText>
        </w:r>
        <w:r w:rsidR="002F0B0B">
          <w:rPr>
            <w:rFonts w:asciiTheme="minorEastAsia" w:eastAsiaTheme="minorEastAsia" w:hAnsiTheme="minorEastAsia"/>
            <w:b/>
            <w:sz w:val="24"/>
          </w:rPr>
          <w:fldChar w:fldCharType="end"/>
        </w:r>
      </w:hyperlink>
    </w:p>
    <w:p w:rsidR="006225E7" w:rsidRDefault="000268FC">
      <w:pPr>
        <w:pStyle w:val="10"/>
        <w:tabs>
          <w:tab w:val="right" w:leader="dot" w:pos="8306"/>
        </w:tabs>
        <w:spacing w:line="600" w:lineRule="auto"/>
        <w:rPr>
          <w:rFonts w:asciiTheme="minorEastAsia" w:eastAsiaTheme="minorEastAsia" w:hAnsiTheme="minorEastAsia"/>
          <w:b/>
          <w:sz w:val="24"/>
        </w:rPr>
      </w:pPr>
      <w:hyperlink w:anchor="_Toc32703" w:history="1">
        <w:r w:rsidR="002F0B0B">
          <w:rPr>
            <w:rFonts w:asciiTheme="minorEastAsia" w:eastAsiaTheme="minorEastAsia" w:hAnsiTheme="minorEastAsia" w:hint="eastAsia"/>
            <w:b/>
            <w:sz w:val="24"/>
          </w:rPr>
          <w:t>七、赛程安排</w:t>
        </w:r>
        <w:r w:rsidR="002F0B0B">
          <w:rPr>
            <w:rFonts w:asciiTheme="minorEastAsia" w:eastAsiaTheme="minorEastAsia" w:hAnsiTheme="minorEastAsia"/>
            <w:b/>
            <w:sz w:val="24"/>
          </w:rPr>
          <w:tab/>
        </w:r>
      </w:hyperlink>
    </w:p>
    <w:p w:rsidR="006225E7" w:rsidRDefault="000268FC">
      <w:pPr>
        <w:pStyle w:val="10"/>
        <w:tabs>
          <w:tab w:val="right" w:leader="dot" w:pos="8306"/>
        </w:tabs>
        <w:spacing w:line="600" w:lineRule="auto"/>
        <w:rPr>
          <w:rFonts w:asciiTheme="minorEastAsia" w:eastAsiaTheme="minorEastAsia" w:hAnsiTheme="minorEastAsia"/>
          <w:b/>
          <w:sz w:val="24"/>
        </w:rPr>
      </w:pPr>
      <w:hyperlink w:anchor="_Toc21190" w:history="1">
        <w:r w:rsidR="002F0B0B">
          <w:rPr>
            <w:rFonts w:asciiTheme="minorEastAsia" w:eastAsiaTheme="minorEastAsia" w:hAnsiTheme="minorEastAsia" w:hint="eastAsia"/>
            <w:b/>
            <w:sz w:val="24"/>
          </w:rPr>
          <w:t>八、主要负责人联系方式</w:t>
        </w:r>
        <w:r w:rsidR="002F0B0B">
          <w:rPr>
            <w:rFonts w:asciiTheme="minorEastAsia" w:eastAsiaTheme="minorEastAsia" w:hAnsiTheme="minorEastAsia"/>
            <w:b/>
            <w:sz w:val="24"/>
          </w:rPr>
          <w:tab/>
        </w:r>
      </w:hyperlink>
    </w:p>
    <w:p w:rsidR="006225E7" w:rsidRDefault="000268FC">
      <w:pPr>
        <w:pStyle w:val="10"/>
        <w:tabs>
          <w:tab w:val="right" w:leader="dot" w:pos="8306"/>
        </w:tabs>
        <w:spacing w:line="600" w:lineRule="auto"/>
        <w:rPr>
          <w:rFonts w:asciiTheme="minorEastAsia" w:eastAsiaTheme="minorEastAsia" w:hAnsiTheme="minorEastAsia"/>
          <w:b/>
          <w:sz w:val="24"/>
        </w:rPr>
      </w:pPr>
      <w:hyperlink w:anchor="_Toc3754" w:history="1">
        <w:r w:rsidR="002F0B0B">
          <w:rPr>
            <w:rFonts w:asciiTheme="minorEastAsia" w:eastAsiaTheme="minorEastAsia" w:hAnsiTheme="minorEastAsia" w:hint="eastAsia"/>
            <w:b/>
            <w:sz w:val="24"/>
          </w:rPr>
          <w:t>附件1：</w:t>
        </w:r>
        <w:r w:rsidR="002F0B0B">
          <w:rPr>
            <w:rFonts w:asciiTheme="minorEastAsia" w:eastAsiaTheme="minorEastAsia" w:hAnsiTheme="minorEastAsia"/>
            <w:b/>
            <w:sz w:val="24"/>
          </w:rPr>
          <w:tab/>
        </w:r>
      </w:hyperlink>
    </w:p>
    <w:p w:rsidR="006225E7" w:rsidRDefault="002F0B0B" w:rsidP="00603945">
      <w:pPr>
        <w:spacing w:line="60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  <w:szCs w:val="32"/>
        </w:rPr>
        <w:lastRenderedPageBreak/>
        <w:fldChar w:fldCharType="end"/>
      </w:r>
    </w:p>
    <w:p w:rsidR="006225E7" w:rsidRDefault="006225E7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</w:p>
    <w:p w:rsidR="006225E7" w:rsidRDefault="002F0B0B">
      <w:pPr>
        <w:spacing w:line="360" w:lineRule="auto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建筑工程学院第四届体育文化节策划案</w:t>
      </w:r>
    </w:p>
    <w:p w:rsidR="006225E7" w:rsidRDefault="006225E7">
      <w:pPr>
        <w:snapToGrid w:val="0"/>
        <w:spacing w:line="360" w:lineRule="auto"/>
        <w:ind w:firstLineChars="200" w:firstLine="420"/>
        <w:jc w:val="left"/>
        <w:rPr>
          <w:rFonts w:ascii="宋体" w:hAnsi="宋体"/>
        </w:rPr>
      </w:pPr>
    </w:p>
    <w:p w:rsidR="006225E7" w:rsidRDefault="002F0B0B">
      <w:pPr>
        <w:snapToGrid w:val="0"/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>健身运动及群众性体育活动为推动全民的展开，提高学生的体育锻炼意识，增进团体和友谊，丰富我院的校园文化活动，经研究决定，拟于2018.11.1举行个人趣味项目竞技赛。</w:t>
      </w:r>
    </w:p>
    <w:p w:rsidR="006225E7" w:rsidRDefault="002F0B0B">
      <w:pPr>
        <w:pStyle w:val="22"/>
        <w:outlineLvl w:val="0"/>
      </w:pPr>
      <w:bookmarkStart w:id="1" w:name="_Toc14019"/>
      <w:r>
        <w:rPr>
          <w:rFonts w:hint="eastAsia"/>
        </w:rPr>
        <w:t>一、活动时间</w:t>
      </w:r>
      <w:bookmarkEnd w:id="1"/>
    </w:p>
    <w:p w:rsidR="006225E7" w:rsidRDefault="002F0B0B">
      <w:pPr>
        <w:spacing w:line="360" w:lineRule="auto"/>
        <w:ind w:firstLine="435"/>
        <w:rPr>
          <w:rFonts w:ascii="仿宋_GB2312" w:eastAsia="仿宋_GB2312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2018年11月1日（星期四）至11月30日（星期五），共计30天</w:t>
      </w:r>
      <w:r>
        <w:rPr>
          <w:rFonts w:ascii="仿宋_GB2312" w:eastAsia="仿宋_GB2312" w:hAnsi="宋体" w:hint="eastAsia"/>
          <w:sz w:val="24"/>
        </w:rPr>
        <w:t>。</w:t>
      </w:r>
    </w:p>
    <w:p w:rsidR="006225E7" w:rsidRDefault="002F0B0B">
      <w:pPr>
        <w:pStyle w:val="22"/>
        <w:outlineLvl w:val="0"/>
        <w:rPr>
          <w:szCs w:val="22"/>
        </w:rPr>
      </w:pPr>
      <w:bookmarkStart w:id="2" w:name="_Toc15793"/>
      <w:r>
        <w:rPr>
          <w:rFonts w:hint="eastAsia"/>
          <w:szCs w:val="22"/>
        </w:rPr>
        <w:t>二、活动地点</w:t>
      </w:r>
      <w:bookmarkEnd w:id="2"/>
    </w:p>
    <w:p w:rsidR="006225E7" w:rsidRDefault="002F0B0B">
      <w:pPr>
        <w:spacing w:line="360" w:lineRule="auto"/>
        <w:ind w:firstLine="435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校园内运动场地、广场。</w:t>
      </w:r>
    </w:p>
    <w:p w:rsidR="006225E7" w:rsidRDefault="002F0B0B">
      <w:pPr>
        <w:pStyle w:val="22"/>
        <w:outlineLvl w:val="0"/>
      </w:pPr>
      <w:bookmarkStart w:id="3" w:name="_Toc22853"/>
      <w:r>
        <w:rPr>
          <w:rFonts w:hint="eastAsia"/>
        </w:rPr>
        <w:t>三、参加人员</w:t>
      </w:r>
      <w:bookmarkEnd w:id="3"/>
    </w:p>
    <w:p w:rsidR="006225E7" w:rsidRDefault="002F0B0B">
      <w:pPr>
        <w:spacing w:line="360" w:lineRule="auto"/>
        <w:ind w:firstLineChars="200" w:firstLine="480"/>
        <w:rPr>
          <w:rFonts w:ascii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建筑工程学院2017级，2018级全体学生</w:t>
      </w:r>
      <w:r>
        <w:rPr>
          <w:rFonts w:asciiTheme="minorEastAsia" w:hAnsiTheme="minorEastAsia" w:cstheme="minorEastAsia" w:hint="eastAsia"/>
          <w:sz w:val="24"/>
        </w:rPr>
        <w:t>。</w:t>
      </w:r>
    </w:p>
    <w:p w:rsidR="006225E7" w:rsidRDefault="002F0B0B">
      <w:pPr>
        <w:pStyle w:val="22"/>
        <w:outlineLvl w:val="0"/>
        <w:rPr>
          <w:szCs w:val="22"/>
        </w:rPr>
      </w:pPr>
      <w:bookmarkStart w:id="4" w:name="_Toc31387"/>
      <w:r>
        <w:rPr>
          <w:rFonts w:hint="eastAsia"/>
          <w:szCs w:val="22"/>
        </w:rPr>
        <w:t>四、举办形式</w:t>
      </w:r>
      <w:bookmarkEnd w:id="4"/>
    </w:p>
    <w:p w:rsidR="006225E7" w:rsidRDefault="002F0B0B">
      <w:pPr>
        <w:snapToGrid w:val="0"/>
        <w:spacing w:line="360" w:lineRule="auto"/>
        <w:ind w:firstLineChars="200" w:firstLine="48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集体项目与个人项目相结合，以集体项目为主。</w:t>
      </w:r>
    </w:p>
    <w:p w:rsidR="006225E7" w:rsidRDefault="002F0B0B">
      <w:pPr>
        <w:pStyle w:val="22"/>
        <w:outlineLvl w:val="0"/>
      </w:pPr>
      <w:bookmarkStart w:id="5" w:name="_Toc27349"/>
      <w:r>
        <w:rPr>
          <w:rFonts w:hint="eastAsia"/>
        </w:rPr>
        <w:t>五、项目设置</w:t>
      </w:r>
      <w:bookmarkEnd w:id="5"/>
    </w:p>
    <w:p w:rsidR="006225E7" w:rsidRDefault="002F0B0B">
      <w:pPr>
        <w:spacing w:line="360" w:lineRule="auto"/>
        <w:jc w:val="lef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  <w:sz w:val="24"/>
        </w:rPr>
        <w:t>1.</w:t>
      </w:r>
      <w:r>
        <w:rPr>
          <w:rFonts w:asciiTheme="minorEastAsia" w:hAnsiTheme="minorEastAsia" w:cstheme="minorEastAsia" w:hint="eastAsia"/>
          <w:bCs/>
          <w:sz w:val="24"/>
        </w:rPr>
        <w:t>2018级新生广播操比赛</w:t>
      </w:r>
    </w:p>
    <w:p w:rsidR="006225E7" w:rsidRDefault="002F0B0B">
      <w:pPr>
        <w:spacing w:line="360" w:lineRule="auto"/>
        <w:jc w:val="lef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2.</w:t>
      </w:r>
      <w:r>
        <w:rPr>
          <w:rFonts w:asciiTheme="minorEastAsia" w:hAnsiTheme="minorEastAsia" w:cstheme="minorEastAsia" w:hint="eastAsia"/>
          <w:bCs/>
          <w:sz w:val="24"/>
        </w:rPr>
        <w:t>2018级新生“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>新生杯</w:t>
      </w:r>
      <w:r>
        <w:rPr>
          <w:rFonts w:asciiTheme="minorEastAsia" w:hAnsiTheme="minorEastAsia" w:cstheme="minorEastAsia" w:hint="eastAsia"/>
          <w:bCs/>
          <w:sz w:val="24"/>
        </w:rPr>
        <w:t>”篮球赛</w:t>
      </w:r>
    </w:p>
    <w:p w:rsidR="006225E7" w:rsidRDefault="002F0B0B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趣味运动会</w:t>
      </w:r>
      <w:bookmarkStart w:id="6" w:name="_Toc19493"/>
    </w:p>
    <w:p w:rsidR="006225E7" w:rsidRDefault="006225E7">
      <w:pPr>
        <w:spacing w:line="360" w:lineRule="auto"/>
        <w:jc w:val="left"/>
        <w:rPr>
          <w:rFonts w:asciiTheme="minorEastAsia" w:hAnsiTheme="minorEastAsia" w:cstheme="minorEastAsia"/>
          <w:bCs/>
          <w:sz w:val="24"/>
        </w:rPr>
      </w:pPr>
    </w:p>
    <w:p w:rsidR="006225E7" w:rsidRDefault="006225E7">
      <w:pPr>
        <w:spacing w:line="360" w:lineRule="auto"/>
        <w:jc w:val="left"/>
        <w:rPr>
          <w:rFonts w:asciiTheme="minorEastAsia" w:hAnsiTheme="minorEastAsia" w:cstheme="minorEastAsia"/>
          <w:bCs/>
          <w:sz w:val="24"/>
        </w:rPr>
      </w:pPr>
    </w:p>
    <w:p w:rsidR="006225E7" w:rsidRDefault="006225E7">
      <w:pPr>
        <w:spacing w:line="360" w:lineRule="auto"/>
        <w:jc w:val="left"/>
        <w:rPr>
          <w:rFonts w:asciiTheme="minorEastAsia" w:hAnsiTheme="minorEastAsia" w:cstheme="minorEastAsia"/>
          <w:bCs/>
          <w:sz w:val="24"/>
        </w:rPr>
      </w:pPr>
    </w:p>
    <w:p w:rsidR="006225E7" w:rsidRDefault="006225E7">
      <w:pPr>
        <w:spacing w:line="360" w:lineRule="auto"/>
        <w:jc w:val="left"/>
        <w:rPr>
          <w:rFonts w:asciiTheme="minorEastAsia" w:hAnsiTheme="minorEastAsia" w:cstheme="minorEastAsia"/>
          <w:bCs/>
          <w:sz w:val="24"/>
        </w:rPr>
      </w:pPr>
    </w:p>
    <w:p w:rsidR="006225E7" w:rsidRDefault="006225E7">
      <w:pPr>
        <w:spacing w:line="360" w:lineRule="auto"/>
        <w:jc w:val="left"/>
        <w:rPr>
          <w:rFonts w:asciiTheme="minorEastAsia" w:hAnsiTheme="minorEastAsia" w:cstheme="minorEastAsia"/>
          <w:bCs/>
          <w:sz w:val="24"/>
        </w:rPr>
      </w:pPr>
    </w:p>
    <w:p w:rsidR="006225E7" w:rsidRDefault="006225E7">
      <w:pPr>
        <w:spacing w:line="360" w:lineRule="auto"/>
        <w:jc w:val="left"/>
        <w:rPr>
          <w:rFonts w:asciiTheme="minorEastAsia" w:hAnsiTheme="minorEastAsia" w:cstheme="minorEastAsia"/>
          <w:bCs/>
          <w:sz w:val="24"/>
        </w:rPr>
      </w:pPr>
    </w:p>
    <w:p w:rsidR="006225E7" w:rsidRDefault="006225E7">
      <w:pPr>
        <w:spacing w:line="360" w:lineRule="auto"/>
        <w:jc w:val="left"/>
        <w:rPr>
          <w:rFonts w:asciiTheme="minorEastAsia" w:hAnsiTheme="minorEastAsia" w:cstheme="minorEastAsia"/>
          <w:bCs/>
          <w:sz w:val="24"/>
        </w:rPr>
      </w:pPr>
    </w:p>
    <w:p w:rsidR="006225E7" w:rsidRDefault="006225E7">
      <w:pPr>
        <w:spacing w:line="360" w:lineRule="auto"/>
        <w:jc w:val="left"/>
        <w:rPr>
          <w:rFonts w:asciiTheme="minorEastAsia" w:hAnsiTheme="minorEastAsia" w:cstheme="minorEastAsia"/>
          <w:bCs/>
          <w:sz w:val="24"/>
        </w:rPr>
      </w:pPr>
    </w:p>
    <w:p w:rsidR="006225E7" w:rsidRDefault="006225E7">
      <w:pPr>
        <w:spacing w:line="360" w:lineRule="auto"/>
        <w:jc w:val="left"/>
        <w:rPr>
          <w:rFonts w:asciiTheme="minorEastAsia" w:hAnsiTheme="minorEastAsia" w:cstheme="minorEastAsia"/>
          <w:bCs/>
          <w:sz w:val="44"/>
          <w:szCs w:val="44"/>
        </w:rPr>
      </w:pPr>
    </w:p>
    <w:p w:rsidR="006225E7" w:rsidRDefault="002F0B0B">
      <w:pPr>
        <w:spacing w:line="27" w:lineRule="atLeast"/>
        <w:jc w:val="center"/>
        <w:outlineLvl w:val="1"/>
        <w:rPr>
          <w:rFonts w:asciiTheme="majorEastAsia" w:eastAsiaTheme="majorEastAsia" w:hAnsiTheme="majorEastAsia" w:cs="仿宋"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sz w:val="44"/>
          <w:szCs w:val="44"/>
        </w:rPr>
        <w:t>建筑学院2018级新生广播操比赛</w:t>
      </w:r>
      <w:bookmarkEnd w:id="6"/>
    </w:p>
    <w:p w:rsidR="006225E7" w:rsidRDefault="002F0B0B">
      <w:pPr>
        <w:autoSpaceDE w:val="0"/>
        <w:spacing w:line="360" w:lineRule="auto"/>
        <w:ind w:leftChars="49" w:left="103" w:firstLineChars="200" w:firstLine="480"/>
        <w:rPr>
          <w:rFonts w:ascii="宋体" w:hAnsi="宋体"/>
        </w:rPr>
      </w:pPr>
      <w:r>
        <w:rPr>
          <w:rFonts w:ascii="宋体" w:hAnsi="宋体" w:hint="eastAsia"/>
          <w:sz w:val="24"/>
        </w:rPr>
        <w:t>为了推动我校学生体育运动的积极开展，展现大学生积极向上的精神风貌，培养广大同学的集体主义观念和团队精神，进一步推进我校的校园文化建设，特开展2018级学生广播操比赛。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sz w:val="24"/>
        </w:rPr>
        <w:t>一、比赛时间： 初赛：2018.10.22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               决赛:2018.10.31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>二、比赛地点： 初赛：B18楼下     决赛：体育馆三楼羽毛球场地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>三、参赛对象：2018级全体学生（参与率100%）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四、比赛内容： 　 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    第九套广播体操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>五、比赛办法：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>（一）比赛方式：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  1、初赛以班级为单位按抽签顺序轮流出场，表演第九套大众广播体操一遍，现场统一评分的形式进行。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      2、决赛以学院为单位按抽签顺序轮流出场，表演第九套大众广播体操一遍，现场统一评分的形式进行。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>（二）评分标准：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      比赛采取现场打分方法评选出优胜者，采用10分制计分。具体评分标准如下：</w:t>
      </w:r>
    </w:p>
    <w:tbl>
      <w:tblPr>
        <w:tblW w:w="697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10"/>
        <w:gridCol w:w="585"/>
        <w:gridCol w:w="630"/>
        <w:gridCol w:w="660"/>
        <w:gridCol w:w="630"/>
        <w:gridCol w:w="750"/>
        <w:gridCol w:w="660"/>
        <w:gridCol w:w="660"/>
        <w:gridCol w:w="660"/>
        <w:gridCol w:w="690"/>
      </w:tblGrid>
      <w:tr w:rsidR="006225E7">
        <w:trPr>
          <w:tblCellSpacing w:w="0" w:type="dxa"/>
          <w:jc w:val="center"/>
        </w:trPr>
        <w:tc>
          <w:tcPr>
            <w:tcW w:w="540" w:type="dxa"/>
            <w:vMerge w:val="restart"/>
            <w:vAlign w:val="center"/>
          </w:tcPr>
          <w:p w:rsidR="006225E7" w:rsidRDefault="006225E7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服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bCs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装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bCs/>
                <w:color w:val="000000"/>
                <w:kern w:val="0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情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bCs/>
                <w:color w:val="000000"/>
                <w:kern w:val="0"/>
              </w:rPr>
            </w:pPr>
            <w:proofErr w:type="gramStart"/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况</w:t>
            </w:r>
            <w:proofErr w:type="gramEnd"/>
          </w:p>
          <w:p w:rsidR="006225E7" w:rsidRDefault="006225E7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510" w:type="dxa"/>
            <w:vMerge w:val="restart"/>
            <w:vAlign w:val="center"/>
          </w:tcPr>
          <w:p w:rsidR="006225E7" w:rsidRDefault="006225E7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精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神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面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貌</w:t>
            </w:r>
            <w:proofErr w:type="gramEnd"/>
          </w:p>
          <w:p w:rsidR="006225E7" w:rsidRDefault="006225E7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5925" w:type="dxa"/>
            <w:gridSpan w:val="9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 xml:space="preserve">第 九 套 </w:t>
            </w: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广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播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 xml:space="preserve"> 体 </w:t>
            </w: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操</w:t>
            </w:r>
          </w:p>
        </w:tc>
      </w:tr>
      <w:tr w:rsidR="006225E7">
        <w:trPr>
          <w:tblCellSpacing w:w="0" w:type="dxa"/>
          <w:jc w:val="center"/>
        </w:trPr>
        <w:tc>
          <w:tcPr>
            <w:tcW w:w="540" w:type="dxa"/>
            <w:vMerge/>
            <w:vAlign w:val="center"/>
          </w:tcPr>
          <w:p w:rsidR="006225E7" w:rsidRDefault="006225E7">
            <w:pPr>
              <w:widowControl/>
              <w:spacing w:line="520" w:lineRule="exact"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510" w:type="dxa"/>
            <w:vMerge/>
            <w:vAlign w:val="center"/>
          </w:tcPr>
          <w:p w:rsidR="006225E7" w:rsidRDefault="006225E7">
            <w:pPr>
              <w:widowControl/>
              <w:spacing w:line="520" w:lineRule="exact"/>
              <w:jc w:val="left"/>
              <w:rPr>
                <w:rFonts w:ascii="宋体" w:hAnsi="宋体" w:cs="Arial"/>
                <w:color w:val="000000"/>
                <w:kern w:val="0"/>
              </w:rPr>
            </w:pPr>
          </w:p>
        </w:tc>
        <w:tc>
          <w:tcPr>
            <w:tcW w:w="585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原地踏步</w:t>
            </w:r>
          </w:p>
        </w:tc>
        <w:tc>
          <w:tcPr>
            <w:tcW w:w="63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第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一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66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第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二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63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第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三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75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第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四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66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第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五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66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第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六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66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第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七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69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第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八</w:t>
            </w:r>
          </w:p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24"/>
              </w:rPr>
              <w:t>节</w:t>
            </w:r>
          </w:p>
        </w:tc>
      </w:tr>
      <w:tr w:rsidR="006225E7">
        <w:trPr>
          <w:tblCellSpacing w:w="0" w:type="dxa"/>
          <w:jc w:val="center"/>
        </w:trPr>
        <w:tc>
          <w:tcPr>
            <w:tcW w:w="54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51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585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60" w:type="dxa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3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5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6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6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6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0" w:type="dxa"/>
            <w:vAlign w:val="center"/>
          </w:tcPr>
          <w:p w:rsidR="006225E7" w:rsidRDefault="002F0B0B">
            <w:pPr>
              <w:widowControl/>
              <w:spacing w:line="520" w:lineRule="exact"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10</w:t>
            </w:r>
          </w:p>
        </w:tc>
      </w:tr>
    </w:tbl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                                     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      1、领操员（每班级推荐1名）1分、进出场（快速整齐）1分、服装（整齐、得体）1分、动作（具体细则由体育部制定）7分；</w:t>
      </w:r>
    </w:p>
    <w:p w:rsidR="006225E7" w:rsidRDefault="002F0B0B">
      <w:p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      2、无正当理由缺席者扣0.1分/人；3、比赛成绩跟平时检查结果无关，平时检查成绩将另作评比；4、上述1、2</w:t>
      </w:r>
      <w:proofErr w:type="gramStart"/>
      <w:r>
        <w:rPr>
          <w:rFonts w:ascii="宋体" w:hAnsi="宋体" w:hint="eastAsia"/>
          <w:sz w:val="24"/>
        </w:rPr>
        <w:t>两</w:t>
      </w:r>
      <w:proofErr w:type="gramEnd"/>
      <w:r>
        <w:rPr>
          <w:rFonts w:ascii="宋体" w:hAnsi="宋体" w:hint="eastAsia"/>
          <w:sz w:val="24"/>
        </w:rPr>
        <w:t>项成绩之差为本次比赛最终成绩。</w:t>
      </w:r>
    </w:p>
    <w:p w:rsidR="006225E7" w:rsidRDefault="002F0B0B">
      <w:pPr>
        <w:numPr>
          <w:ilvl w:val="0"/>
          <w:numId w:val="2"/>
        </w:numPr>
        <w:autoSpaceDE w:val="0"/>
        <w:spacing w:line="360" w:lineRule="auto"/>
        <w:ind w:left="420" w:hangingChars="175" w:hanging="42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>奖项设置</w:t>
      </w:r>
    </w:p>
    <w:p w:rsidR="006225E7" w:rsidRDefault="002F0B0B">
      <w:pPr>
        <w:autoSpaceDE w:val="0"/>
        <w:spacing w:line="360" w:lineRule="auto"/>
        <w:ind w:leftChars="-175" w:left="1072" w:hangingChars="600" w:hanging="14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本次比赛设一等奖4名，二等奖5名，三等奖6名。对于获奖的班集体授予“广播操标兵班”</w:t>
      </w:r>
      <w:bookmarkStart w:id="7" w:name="_Toc17968"/>
      <w:r>
        <w:rPr>
          <w:rFonts w:ascii="宋体" w:hAnsi="宋体" w:hint="eastAsia"/>
          <w:sz w:val="24"/>
        </w:rPr>
        <w:t>，并且给予一定的物质奖励。</w:t>
      </w:r>
    </w:p>
    <w:p w:rsidR="006225E7" w:rsidRDefault="006225E7">
      <w:pPr>
        <w:autoSpaceDE w:val="0"/>
        <w:spacing w:line="360" w:lineRule="auto"/>
        <w:ind w:leftChars="-175" w:left="1072" w:hangingChars="600" w:hanging="1440"/>
        <w:jc w:val="left"/>
        <w:rPr>
          <w:rFonts w:ascii="宋体" w:hAnsi="宋体"/>
          <w:sz w:val="24"/>
        </w:rPr>
      </w:pPr>
    </w:p>
    <w:p w:rsidR="006225E7" w:rsidRDefault="002F0B0B">
      <w:pPr>
        <w:autoSpaceDE w:val="0"/>
        <w:spacing w:line="360" w:lineRule="auto"/>
        <w:ind w:left="773" w:hangingChars="175" w:hanging="773"/>
        <w:jc w:val="center"/>
        <w:outlineLvl w:val="1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建筑学院2018级“新生杯”篮球赛</w:t>
      </w:r>
      <w:bookmarkEnd w:id="7"/>
    </w:p>
    <w:p w:rsidR="006225E7" w:rsidRDefault="002F0B0B">
      <w:pPr>
        <w:spacing w:line="360" w:lineRule="auto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  <w:sz w:val="24"/>
        </w:rPr>
        <w:t>一、报名通知：</w:t>
      </w:r>
    </w:p>
    <w:p w:rsidR="006225E7" w:rsidRDefault="002F0B0B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 xml:space="preserve"> 1、 以班级为单位</w:t>
      </w:r>
    </w:p>
    <w:p w:rsidR="006225E7" w:rsidRDefault="002F0B0B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 xml:space="preserve"> 2、比赛以公平公正为主，不得邀请外校，外班人员参赛，一经发现，严肃处理。</w:t>
      </w:r>
    </w:p>
    <w:p w:rsidR="006225E7" w:rsidRDefault="002F0B0B">
      <w:pPr>
        <w:spacing w:line="360" w:lineRule="auto"/>
        <w:jc w:val="left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  <w:sz w:val="24"/>
        </w:rPr>
        <w:t>二、参赛球服通知：</w:t>
      </w:r>
    </w:p>
    <w:p w:rsidR="006225E7" w:rsidRDefault="002F0B0B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 xml:space="preserve"> 1、请各队统一球服。</w:t>
      </w:r>
    </w:p>
    <w:p w:rsidR="006225E7" w:rsidRDefault="002F0B0B">
      <w:pPr>
        <w:spacing w:line="360" w:lineRule="auto"/>
        <w:ind w:firstLineChars="50" w:firstLine="1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2、球服号码统一从4号开始到15号，按顺序往后选择。没有1号,2号,3号。</w:t>
      </w:r>
    </w:p>
    <w:p w:rsidR="006225E7" w:rsidRDefault="002F0B0B">
      <w:pPr>
        <w:spacing w:line="360" w:lineRule="auto"/>
        <w:jc w:val="left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  <w:sz w:val="24"/>
        </w:rPr>
        <w:t>三、参赛抽签：</w:t>
      </w:r>
    </w:p>
    <w:p w:rsidR="006225E7" w:rsidRDefault="002F0B0B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 xml:space="preserve"> 1、接到通知后，由队长前往通知地点抽签，迟到，未到，后果自负。</w:t>
      </w:r>
    </w:p>
    <w:p w:rsidR="006225E7" w:rsidRDefault="002F0B0B">
      <w:pPr>
        <w:spacing w:line="360" w:lineRule="auto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 xml:space="preserve">  2、请各队长认真负责填写后报名表。</w:t>
      </w:r>
    </w:p>
    <w:p w:rsidR="006225E7" w:rsidRDefault="002F0B0B">
      <w:pPr>
        <w:spacing w:line="360" w:lineRule="auto"/>
        <w:jc w:val="left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  <w:sz w:val="24"/>
        </w:rPr>
        <w:t>四、活动流程：</w:t>
      </w:r>
    </w:p>
    <w:p w:rsidR="006225E7" w:rsidRDefault="002F0B0B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比赛时间：2018.10.22　　</w:t>
      </w:r>
    </w:p>
    <w:p w:rsidR="006225E7" w:rsidRDefault="002F0B0B">
      <w:pPr>
        <w:spacing w:line="360" w:lineRule="auto"/>
        <w:ind w:firstLine="48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>比赛地点:徐州工业职业技术学院篮球场</w:t>
      </w:r>
    </w:p>
    <w:p w:rsidR="006225E7" w:rsidRDefault="002F0B0B">
      <w:pPr>
        <w:spacing w:line="360" w:lineRule="auto"/>
        <w:ind w:left="480" w:hangingChars="200" w:hanging="48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　　组队方式（组队人数）：7-15人，以班级为单位 。      　　</w:t>
      </w:r>
    </w:p>
    <w:p w:rsidR="006225E7" w:rsidRDefault="002F0B0B">
      <w:pPr>
        <w:spacing w:line="360" w:lineRule="auto"/>
        <w:rPr>
          <w:rFonts w:ascii="宋体" w:hAnsi="宋体"/>
          <w:bCs/>
          <w:color w:val="000000"/>
        </w:rPr>
      </w:pPr>
      <w:r>
        <w:rPr>
          <w:rFonts w:ascii="宋体" w:hAnsi="宋体" w:hint="eastAsia"/>
          <w:bCs/>
          <w:color w:val="000000"/>
          <w:sz w:val="24"/>
        </w:rPr>
        <w:t>五、比赛规则:</w:t>
      </w:r>
    </w:p>
    <w:p w:rsidR="006225E7" w:rsidRDefault="002F0B0B">
      <w:pPr>
        <w:spacing w:line="360" w:lineRule="auto"/>
        <w:ind w:left="840" w:hangingChars="350" w:hanging="84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　　(1)、 比赛分为四节，每节10分钟，每节每队可以有一次暂停，最后一节可以有两次暂停,最后两分钟可喊一次暂停，暂停时停表。</w:t>
      </w:r>
    </w:p>
    <w:p w:rsidR="006225E7" w:rsidRDefault="002F0B0B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　　(2)、 比赛中每个队员允许4次犯规，5次罚下场。</w:t>
      </w:r>
    </w:p>
    <w:p w:rsidR="006225E7" w:rsidRDefault="002F0B0B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lastRenderedPageBreak/>
        <w:t xml:space="preserve">　　(3)、 得分多为胜，得分相同时加打三分钟。</w:t>
      </w:r>
    </w:p>
    <w:p w:rsidR="006225E7" w:rsidRDefault="002F0B0B">
      <w:pPr>
        <w:spacing w:line="360" w:lineRule="auto"/>
        <w:ind w:left="1440" w:hangingChars="600" w:hanging="144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　　(4)、 比赛中队长是唯一发言者，队员要服从裁判，以裁判的判决为最终决定。</w:t>
      </w:r>
    </w:p>
    <w:p w:rsidR="006225E7" w:rsidRDefault="002F0B0B">
      <w:pPr>
        <w:spacing w:line="360" w:lineRule="auto"/>
        <w:ind w:firstLineChars="200" w:firstLine="480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 xml:space="preserve">(5)、 比赛中倡导“友谊第一，比赛第二”  </w:t>
      </w:r>
    </w:p>
    <w:p w:rsidR="006225E7" w:rsidRDefault="002F0B0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z w:val="24"/>
        </w:rPr>
        <w:t>六、竞赛办法</w:t>
      </w:r>
    </w:p>
    <w:p w:rsidR="006225E7" w:rsidRDefault="002F0B0B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  <w:sz w:val="24"/>
        </w:rPr>
        <w:t>（一）采用国家体委审定颁发的最新篮球竞赛规则。</w:t>
      </w:r>
    </w:p>
    <w:p w:rsidR="006225E7" w:rsidRDefault="002F0B0B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  <w:sz w:val="24"/>
        </w:rPr>
        <w:t>（二）各参赛队提前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分钟到达比赛现场，迟到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分钟以弃权处理。</w:t>
      </w:r>
    </w:p>
    <w:p w:rsidR="006225E7" w:rsidRDefault="002F0B0B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  <w:sz w:val="24"/>
        </w:rPr>
        <w:t>（三）比赛时间采用四节制，每节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分钟（毛时，暂停停表，比赛最后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分钟按比赛规则计时），两节为一半场，每节之间休息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分钟，半场休息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分钟。</w:t>
      </w:r>
    </w:p>
    <w:p w:rsidR="006225E7" w:rsidRDefault="002F0B0B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  <w:sz w:val="24"/>
        </w:rPr>
        <w:t>（四）每队必须有教练现场指导比赛，否则不予参赛。</w:t>
      </w:r>
    </w:p>
    <w:p w:rsidR="006225E7" w:rsidRDefault="002F0B0B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  <w:sz w:val="24"/>
        </w:rPr>
        <w:t>（五）根据报名情况，以分组循环和淘汰赛的方式进行比赛。</w:t>
      </w:r>
    </w:p>
    <w:p w:rsidR="006225E7" w:rsidRDefault="002F0B0B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  <w:sz w:val="24"/>
        </w:rPr>
        <w:t>（六）计分办法</w:t>
      </w:r>
    </w:p>
    <w:p w:rsidR="006225E7" w:rsidRDefault="002F0B0B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、胜一场得二分、负一场得一分、弃权零分，积分多者名列前。</w:t>
      </w:r>
    </w:p>
    <w:p w:rsidR="006225E7" w:rsidRDefault="002F0B0B">
      <w:pPr>
        <w:spacing w:line="360" w:lineRule="auto"/>
        <w:ind w:firstLineChars="200" w:firstLine="480"/>
        <w:rPr>
          <w:rFonts w:ascii="宋体" w:hAnsi="宋体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、如遇两队积分相等则以两队之间的胜负决定名次，如两队以上积分相等，则以相关队之间的得失分率来决定名次。</w:t>
      </w:r>
    </w:p>
    <w:p w:rsidR="006225E7" w:rsidRDefault="006225E7">
      <w:pPr>
        <w:spacing w:line="360" w:lineRule="auto"/>
        <w:ind w:firstLineChars="392" w:firstLine="823"/>
        <w:jc w:val="left"/>
        <w:rPr>
          <w:rFonts w:ascii="宋体" w:hAnsi="宋体"/>
        </w:rPr>
      </w:pPr>
    </w:p>
    <w:p w:rsidR="006225E7" w:rsidRDefault="002F0B0B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  <w:sz w:val="24"/>
        </w:rPr>
        <w:t>六、奖项设定：三个团队奖，个人荣誉奖若干</w:t>
      </w:r>
    </w:p>
    <w:p w:rsidR="006225E7" w:rsidRDefault="002F0B0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z w:val="24"/>
        </w:rPr>
        <w:t>七、处罚条例</w:t>
      </w:r>
    </w:p>
    <w:p w:rsidR="006225E7" w:rsidRDefault="002F0B0B">
      <w:pPr>
        <w:pStyle w:val="2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为树立良好的比赛风气，裁判将严厉执法，特别是在比赛过程中如发现违纪现象，取消该队员比赛资格。如出现集体违纪现象，取消全队比赛资格，并报有关部门予以严肃处理。</w:t>
      </w:r>
    </w:p>
    <w:p w:rsidR="006225E7" w:rsidRDefault="002F0B0B">
      <w:pPr>
        <w:pStyle w:val="20"/>
        <w:numPr>
          <w:ilvl w:val="0"/>
          <w:numId w:val="2"/>
        </w:numPr>
        <w:spacing w:line="360" w:lineRule="auto"/>
        <w:ind w:leftChars="0" w:hangingChars="175" w:hanging="420"/>
        <w:rPr>
          <w:rFonts w:ascii="宋体" w:hAnsi="宋体"/>
        </w:rPr>
      </w:pPr>
      <w:r>
        <w:rPr>
          <w:rFonts w:ascii="宋体" w:hAnsi="宋体" w:hint="eastAsia"/>
        </w:rPr>
        <w:t>本规程未尽事宜另行通知</w:t>
      </w:r>
    </w:p>
    <w:p w:rsidR="006225E7" w:rsidRDefault="006225E7">
      <w:pPr>
        <w:pStyle w:val="20"/>
        <w:spacing w:line="360" w:lineRule="auto"/>
        <w:ind w:leftChars="0" w:left="0"/>
        <w:rPr>
          <w:rFonts w:ascii="宋体" w:hAnsi="宋体"/>
        </w:rPr>
      </w:pPr>
    </w:p>
    <w:p w:rsidR="006225E7" w:rsidRDefault="006225E7">
      <w:pPr>
        <w:pStyle w:val="20"/>
        <w:spacing w:line="360" w:lineRule="auto"/>
        <w:ind w:leftChars="0" w:left="0"/>
        <w:rPr>
          <w:rFonts w:ascii="宋体" w:hAnsi="宋体"/>
        </w:rPr>
      </w:pPr>
    </w:p>
    <w:p w:rsidR="006225E7" w:rsidRDefault="006225E7">
      <w:pPr>
        <w:pStyle w:val="20"/>
        <w:spacing w:line="360" w:lineRule="auto"/>
        <w:ind w:leftChars="0" w:left="0"/>
        <w:rPr>
          <w:rFonts w:ascii="宋体" w:hAnsi="宋体"/>
        </w:rPr>
      </w:pPr>
    </w:p>
    <w:p w:rsidR="006225E7" w:rsidRDefault="006225E7">
      <w:pPr>
        <w:pStyle w:val="20"/>
        <w:spacing w:line="360" w:lineRule="auto"/>
        <w:ind w:leftChars="0" w:left="0"/>
        <w:rPr>
          <w:rFonts w:ascii="宋体" w:hAnsi="宋体"/>
        </w:rPr>
      </w:pPr>
    </w:p>
    <w:p w:rsidR="006225E7" w:rsidRDefault="006225E7">
      <w:pPr>
        <w:pStyle w:val="20"/>
        <w:spacing w:line="360" w:lineRule="auto"/>
        <w:ind w:leftChars="0" w:left="0"/>
        <w:rPr>
          <w:rFonts w:ascii="宋体" w:hAnsi="宋体"/>
        </w:rPr>
      </w:pPr>
    </w:p>
    <w:p w:rsidR="006225E7" w:rsidRDefault="002F0B0B">
      <w:pPr>
        <w:pStyle w:val="a7"/>
        <w:rPr>
          <w:rFonts w:ascii="font-weight : 400" w:eastAsiaTheme="minorEastAsia" w:hAnsi="font-weight : 400" w:cs="font-weight : 400" w:hint="eastAsia"/>
          <w:color w:val="000000"/>
          <w:sz w:val="44"/>
          <w:szCs w:val="44"/>
        </w:rPr>
      </w:pPr>
      <w:r>
        <w:rPr>
          <w:rStyle w:val="font11"/>
          <w:rFonts w:eastAsiaTheme="minorEastAsia" w:hint="eastAsia"/>
          <w:sz w:val="44"/>
          <w:szCs w:val="44"/>
        </w:rPr>
        <w:t>建筑学院</w:t>
      </w:r>
      <w:r>
        <w:rPr>
          <w:rStyle w:val="font11"/>
          <w:rFonts w:eastAsiaTheme="minorEastAsia" w:hint="eastAsia"/>
          <w:sz w:val="44"/>
          <w:szCs w:val="44"/>
        </w:rPr>
        <w:t>2018</w:t>
      </w:r>
      <w:r>
        <w:rPr>
          <w:rStyle w:val="font11"/>
          <w:rFonts w:eastAsiaTheme="minorEastAsia" w:hint="eastAsia"/>
          <w:sz w:val="44"/>
          <w:szCs w:val="44"/>
        </w:rPr>
        <w:t>级趣味运动会</w:t>
      </w:r>
    </w:p>
    <w:p w:rsidR="00603945" w:rsidRPr="00603945" w:rsidRDefault="002F0B0B" w:rsidP="00603945">
      <w:pPr>
        <w:pStyle w:val="a9"/>
        <w:numPr>
          <w:ilvl w:val="0"/>
          <w:numId w:val="5"/>
        </w:numPr>
        <w:spacing w:line="360" w:lineRule="auto"/>
        <w:ind w:firstLineChars="0"/>
        <w:rPr>
          <w:rFonts w:asciiTheme="minorEastAsia" w:eastAsiaTheme="minorEastAsia" w:hAnsiTheme="minorEastAsia" w:cstheme="minorEastAsia"/>
          <w:b/>
          <w:sz w:val="24"/>
        </w:rPr>
      </w:pPr>
      <w:r w:rsidRPr="00603945">
        <w:rPr>
          <w:rFonts w:asciiTheme="minorEastAsia" w:eastAsiaTheme="minorEastAsia" w:hAnsiTheme="minorEastAsia" w:cstheme="minorEastAsia" w:hint="eastAsia"/>
          <w:b/>
          <w:sz w:val="24"/>
        </w:rPr>
        <w:t>人体建筑</w:t>
      </w:r>
    </w:p>
    <w:p w:rsidR="006225E7" w:rsidRDefault="002F0B0B"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参赛人员</w:t>
      </w:r>
    </w:p>
    <w:p w:rsidR="006225E7" w:rsidRDefault="002F0B0B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每班七人</w:t>
      </w:r>
    </w:p>
    <w:p w:rsidR="006225E7" w:rsidRDefault="002F0B0B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比赛规则</w:t>
      </w:r>
    </w:p>
    <w:p w:rsidR="006225E7" w:rsidRDefault="002F0B0B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听到口令时，每个队伍有一分钟的时间商量，然后做出动作坚持五秒钟，若没做出动作和做好动作没有坚持到时间的队伍算输，直到只剩下一个队伍为止。</w:t>
      </w:r>
    </w:p>
    <w:p w:rsidR="006225E7" w:rsidRDefault="002F0B0B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口令如下，三手五足等，七个人接触地面的只能有三只手和五只脚。若有多余的身体部分接触地面，视作违规，没有接下来的比赛资格。</w:t>
      </w:r>
    </w:p>
    <w:p w:rsidR="006225E7" w:rsidRDefault="002F0B0B">
      <w:pPr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4"/>
        </w:rPr>
        <w:t>名次设定</w:t>
      </w:r>
    </w:p>
    <w:p w:rsidR="006225E7" w:rsidRDefault="002F0B0B">
      <w:pPr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24"/>
        </w:rPr>
        <w:t>第一名一名，第二名两名，第三名三名</w:t>
      </w:r>
      <w:r>
        <w:rPr>
          <w:rFonts w:ascii="&amp;quot" w:eastAsia="&amp;quot" w:hAnsi="&amp;quot" w:cs="&amp;quot"/>
          <w:noProof/>
          <w:color w:val="000000"/>
          <w:sz w:val="14"/>
          <w:szCs w:val="14"/>
        </w:rPr>
        <w:drawing>
          <wp:inline distT="0" distB="0" distL="114300" distR="114300">
            <wp:extent cx="4681220" cy="3042920"/>
            <wp:effectExtent l="0" t="0" r="12700" b="5080"/>
            <wp:docPr id="2" name="图片 1" descr="点击查看源网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点击查看源网页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1220" cy="3042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225E7" w:rsidRDefault="006225E7">
      <w:pPr>
        <w:spacing w:line="360" w:lineRule="auto"/>
        <w:jc w:val="left"/>
        <w:rPr>
          <w:b/>
          <w:bCs/>
          <w:sz w:val="24"/>
        </w:rPr>
      </w:pPr>
    </w:p>
    <w:p w:rsidR="006225E7" w:rsidRDefault="006225E7">
      <w:pPr>
        <w:spacing w:line="360" w:lineRule="auto"/>
        <w:jc w:val="left"/>
        <w:rPr>
          <w:b/>
          <w:bCs/>
          <w:sz w:val="24"/>
        </w:rPr>
      </w:pPr>
    </w:p>
    <w:p w:rsidR="00603945" w:rsidRDefault="00603945">
      <w:pPr>
        <w:spacing w:line="360" w:lineRule="auto"/>
        <w:jc w:val="left"/>
        <w:rPr>
          <w:b/>
          <w:bCs/>
          <w:sz w:val="24"/>
        </w:rPr>
      </w:pPr>
    </w:p>
    <w:p w:rsidR="00603945" w:rsidRDefault="00603945">
      <w:pPr>
        <w:spacing w:line="360" w:lineRule="auto"/>
        <w:jc w:val="left"/>
        <w:rPr>
          <w:b/>
          <w:bCs/>
          <w:sz w:val="24"/>
        </w:rPr>
      </w:pPr>
    </w:p>
    <w:p w:rsidR="006225E7" w:rsidRDefault="006225E7">
      <w:pPr>
        <w:spacing w:line="360" w:lineRule="auto"/>
        <w:jc w:val="left"/>
        <w:rPr>
          <w:b/>
          <w:bCs/>
          <w:sz w:val="24"/>
        </w:rPr>
      </w:pPr>
    </w:p>
    <w:p w:rsidR="006225E7" w:rsidRDefault="006225E7">
      <w:pPr>
        <w:spacing w:line="360" w:lineRule="auto"/>
        <w:jc w:val="left"/>
        <w:rPr>
          <w:b/>
          <w:bCs/>
          <w:sz w:val="24"/>
        </w:rPr>
      </w:pPr>
    </w:p>
    <w:p w:rsidR="006225E7" w:rsidRDefault="002F0B0B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滚铁环</w:t>
      </w:r>
    </w:p>
    <w:p w:rsidR="006225E7" w:rsidRDefault="002F0B0B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参赛人员</w:t>
      </w:r>
    </w:p>
    <w:p w:rsidR="006225E7" w:rsidRDefault="002F0B0B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每班五人</w:t>
      </w:r>
    </w:p>
    <w:p w:rsidR="006225E7" w:rsidRDefault="002F0B0B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比赛规则</w:t>
      </w:r>
    </w:p>
    <w:p w:rsidR="006225E7" w:rsidRDefault="002F0B0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滚动铁环向前行进二十米，然后另外一名同学接力往回行进，五名同学全部结束后哪个班用时短哪个班获胜。在行进过程中，若铁环倒了，时间加两秒。若铁环离地，时间加五秒。时间短的获胜。</w:t>
      </w:r>
    </w:p>
    <w:p w:rsidR="006225E7" w:rsidRDefault="002F0B0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【名次设定】</w:t>
      </w:r>
    </w:p>
    <w:p w:rsidR="006225E7" w:rsidRDefault="002F0B0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一等奖1名  二等奖1名  三等奖1名</w:t>
      </w: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225E7" w:rsidRDefault="002F0B0B">
      <w:pPr>
        <w:spacing w:line="360" w:lineRule="auto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3.石头剪刀布往返跑</w:t>
      </w:r>
    </w:p>
    <w:p w:rsidR="006225E7" w:rsidRDefault="002F0B0B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/>
          <w:sz w:val="24"/>
        </w:rPr>
        <w:t>比赛内容；</w:t>
      </w:r>
      <w:r>
        <w:rPr>
          <w:rFonts w:ascii="宋体" w:hAnsi="宋体" w:cs="宋体" w:hint="eastAsia"/>
          <w:bCs/>
          <w:sz w:val="24"/>
        </w:rPr>
        <w:t>每班出二十个人，两队中间间隔五十米，裁判下令，两队各派一名队员往中间跑，至两名选手相遇时，二人石头剪刀布分出胜负，获胜者接着往对方队伍跑去，输的选手往回跑，跑到队伍最后，下一名选手出发，等两名选手再次相遇时重复上述动作，率先跑到对方队伍的获胜</w:t>
      </w:r>
    </w:p>
    <w:p w:rsidR="006225E7" w:rsidRDefault="002F0B0B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/>
          <w:sz w:val="24"/>
        </w:rPr>
        <w:t>比赛场地；</w:t>
      </w:r>
      <w:r>
        <w:rPr>
          <w:rFonts w:ascii="宋体" w:hAnsi="宋体" w:cs="宋体" w:hint="eastAsia"/>
          <w:bCs/>
          <w:sz w:val="24"/>
        </w:rPr>
        <w:t>操场</w:t>
      </w:r>
    </w:p>
    <w:p w:rsidR="006225E7" w:rsidRDefault="002F0B0B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/>
          <w:sz w:val="24"/>
        </w:rPr>
        <w:t>比赛规则；</w:t>
      </w:r>
      <w:r>
        <w:rPr>
          <w:rFonts w:ascii="宋体" w:hAnsi="宋体" w:cs="宋体" w:hint="eastAsia"/>
          <w:bCs/>
          <w:sz w:val="24"/>
        </w:rPr>
        <w:t>比赛分成9组，进行小组赛，抽签决定1组轮空，剩下8组决出4组，5支队伍抽签1组轮空，剩下4组，决出2组，3支队伍抽签1组轮空，剩下2组决出1组，与</w:t>
      </w:r>
      <w:proofErr w:type="gramStart"/>
      <w:r>
        <w:rPr>
          <w:rFonts w:ascii="宋体" w:hAnsi="宋体" w:cs="宋体" w:hint="eastAsia"/>
          <w:bCs/>
          <w:sz w:val="24"/>
        </w:rPr>
        <w:t>轮空组</w:t>
      </w:r>
      <w:proofErr w:type="gramEnd"/>
      <w:r>
        <w:rPr>
          <w:rFonts w:ascii="宋体" w:hAnsi="宋体" w:cs="宋体" w:hint="eastAsia"/>
          <w:bCs/>
          <w:sz w:val="24"/>
        </w:rPr>
        <w:t>决出第一名。</w:t>
      </w:r>
    </w:p>
    <w:p w:rsidR="006225E7" w:rsidRDefault="002F0B0B">
      <w:pPr>
        <w:spacing w:line="360" w:lineRule="auto"/>
        <w:rPr>
          <w:rFonts w:ascii="宋体" w:hAnsi="宋体" w:cs="宋体"/>
          <w:bCs/>
          <w:sz w:val="24"/>
        </w:rPr>
      </w:pPr>
      <w:r>
        <w:rPr>
          <w:rFonts w:ascii="黑体" w:eastAsia="黑体" w:hAnsi="黑体" w:cs="黑体" w:hint="eastAsia"/>
          <w:b/>
          <w:sz w:val="24"/>
        </w:rPr>
        <w:t>比赛奖项；</w:t>
      </w:r>
      <w:r>
        <w:rPr>
          <w:rFonts w:ascii="宋体" w:hAnsi="宋体" w:cs="宋体" w:hint="eastAsia"/>
          <w:bCs/>
          <w:sz w:val="24"/>
        </w:rPr>
        <w:t>集体前三名</w:t>
      </w: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225E7" w:rsidRDefault="002F0B0B">
      <w:pPr>
        <w:spacing w:line="360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4.</w:t>
      </w:r>
      <w:proofErr w:type="gramStart"/>
      <w:r>
        <w:rPr>
          <w:rFonts w:ascii="黑体" w:eastAsia="黑体" w:hAnsi="黑体" w:cs="黑体" w:hint="eastAsia"/>
          <w:b/>
          <w:bCs/>
          <w:sz w:val="24"/>
        </w:rPr>
        <w:t>钓</w:t>
      </w:r>
      <w:proofErr w:type="gramEnd"/>
      <w:r>
        <w:rPr>
          <w:rFonts w:ascii="黑体" w:eastAsia="黑体" w:hAnsi="黑体" w:cs="黑体" w:hint="eastAsia"/>
          <w:b/>
          <w:bCs/>
          <w:sz w:val="24"/>
        </w:rPr>
        <w:t>瓶子</w:t>
      </w:r>
    </w:p>
    <w:p w:rsidR="006225E7" w:rsidRDefault="002F0B0B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比赛内容；</w:t>
      </w:r>
      <w:r>
        <w:rPr>
          <w:rFonts w:ascii="宋体" w:hAnsi="宋体" w:cs="宋体" w:hint="eastAsia"/>
          <w:sz w:val="24"/>
        </w:rPr>
        <w:t>每班出十名</w:t>
      </w:r>
      <w:proofErr w:type="gramStart"/>
      <w:r>
        <w:rPr>
          <w:rFonts w:ascii="宋体" w:hAnsi="宋体" w:cs="宋体" w:hint="eastAsia"/>
          <w:sz w:val="24"/>
        </w:rPr>
        <w:t>名</w:t>
      </w:r>
      <w:proofErr w:type="gramEnd"/>
      <w:r>
        <w:rPr>
          <w:rFonts w:ascii="宋体" w:hAnsi="宋体" w:cs="宋体" w:hint="eastAsia"/>
          <w:sz w:val="24"/>
        </w:rPr>
        <w:t>队员，用指定的工具，钓起瓶子，前进十米，往返，以接力的形式进行，率先完成的队伍获胜</w:t>
      </w:r>
    </w:p>
    <w:p w:rsidR="006225E7" w:rsidRDefault="002F0B0B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比赛场地；</w:t>
      </w:r>
      <w:r>
        <w:rPr>
          <w:rFonts w:ascii="宋体" w:hAnsi="宋体" w:cs="宋体" w:hint="eastAsia"/>
          <w:sz w:val="24"/>
        </w:rPr>
        <w:t>操场</w:t>
      </w:r>
    </w:p>
    <w:p w:rsidR="006225E7" w:rsidRDefault="002F0B0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比赛规则；</w:t>
      </w:r>
      <w:r>
        <w:rPr>
          <w:rFonts w:ascii="宋体" w:hAnsi="宋体" w:cs="宋体" w:hint="eastAsia"/>
          <w:sz w:val="24"/>
        </w:rPr>
        <w:t>中途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>得用身体触碰瓶子，比赛中途不得换人</w:t>
      </w:r>
    </w:p>
    <w:p w:rsidR="006225E7" w:rsidRDefault="002F0B0B">
      <w:pPr>
        <w:spacing w:line="360" w:lineRule="auto"/>
        <w:rPr>
          <w:rFonts w:ascii="宋体" w:hAnsi="宋体" w:cs="宋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lastRenderedPageBreak/>
        <w:t>比赛奖项；</w:t>
      </w:r>
      <w:r>
        <w:rPr>
          <w:rFonts w:ascii="宋体" w:hAnsi="宋体" w:cs="宋体" w:hint="eastAsia"/>
          <w:sz w:val="24"/>
        </w:rPr>
        <w:t>团体前三名</w:t>
      </w:r>
    </w:p>
    <w:p w:rsidR="006225E7" w:rsidRDefault="006225E7">
      <w:pPr>
        <w:spacing w:line="360" w:lineRule="auto"/>
        <w:rPr>
          <w:rFonts w:ascii="宋体" w:hAnsi="宋体" w:cs="宋体"/>
          <w:sz w:val="24"/>
        </w:rPr>
      </w:pPr>
    </w:p>
    <w:p w:rsidR="006225E7" w:rsidRDefault="002F0B0B">
      <w:pPr>
        <w:spacing w:line="360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5.疯狂足球</w:t>
      </w:r>
    </w:p>
    <w:p w:rsidR="006225E7" w:rsidRDefault="002F0B0B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比赛内容；</w:t>
      </w:r>
      <w:r>
        <w:rPr>
          <w:rFonts w:ascii="黑体" w:eastAsia="黑体" w:hAnsi="黑体" w:cs="黑体" w:hint="eastAsia"/>
          <w:sz w:val="24"/>
        </w:rPr>
        <w:t>每班出赛二十人，两人一组背靠背，夹住足球，前进十米，往返，以接力的形式进行，率先完成的队伍获胜</w:t>
      </w:r>
    </w:p>
    <w:p w:rsidR="006225E7" w:rsidRDefault="002F0B0B">
      <w:pPr>
        <w:spacing w:line="360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比赛场地；</w:t>
      </w:r>
      <w:r>
        <w:rPr>
          <w:rFonts w:ascii="宋体" w:hAnsi="宋体" w:cs="宋体" w:hint="eastAsia"/>
          <w:sz w:val="24"/>
        </w:rPr>
        <w:t>操场</w:t>
      </w:r>
    </w:p>
    <w:p w:rsidR="006225E7" w:rsidRDefault="002F0B0B">
      <w:pPr>
        <w:spacing w:line="360" w:lineRule="auto"/>
        <w:rPr>
          <w:rFonts w:ascii="宋体" w:hAnsi="宋体" w:cs="宋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比赛规则；</w:t>
      </w:r>
      <w:r>
        <w:rPr>
          <w:rFonts w:ascii="宋体" w:hAnsi="宋体" w:cs="宋体" w:hint="eastAsia"/>
          <w:sz w:val="24"/>
        </w:rPr>
        <w:t>中途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>得用身体触碰足球，比赛中途不得换人</w:t>
      </w:r>
    </w:p>
    <w:p w:rsidR="006225E7" w:rsidRDefault="002F0B0B">
      <w:pPr>
        <w:spacing w:line="360" w:lineRule="auto"/>
        <w:rPr>
          <w:rFonts w:ascii="宋体" w:hAnsi="宋体" w:cs="宋体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比赛奖项；</w:t>
      </w:r>
      <w:r>
        <w:rPr>
          <w:rFonts w:ascii="宋体" w:hAnsi="宋体" w:cs="宋体" w:hint="eastAsia"/>
          <w:sz w:val="24"/>
        </w:rPr>
        <w:t>团体前三名</w:t>
      </w:r>
    </w:p>
    <w:p w:rsidR="006225E7" w:rsidRDefault="006225E7">
      <w:pPr>
        <w:spacing w:line="360" w:lineRule="auto"/>
        <w:rPr>
          <w:rFonts w:ascii="宋体" w:hAnsi="宋体" w:cs="宋体"/>
          <w:sz w:val="24"/>
        </w:rPr>
      </w:pPr>
    </w:p>
    <w:p w:rsidR="006225E7" w:rsidRDefault="006225E7">
      <w:pPr>
        <w:spacing w:line="360" w:lineRule="auto"/>
        <w:rPr>
          <w:rFonts w:ascii="宋体" w:hAnsi="宋体" w:cs="宋体"/>
          <w:sz w:val="24"/>
        </w:rPr>
      </w:pPr>
    </w:p>
    <w:p w:rsidR="006225E7" w:rsidRDefault="002F0B0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6.4x100接力赛</w:t>
      </w:r>
    </w:p>
    <w:p w:rsidR="006225E7" w:rsidRDefault="002F0B0B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sz w:val="24"/>
        </w:rPr>
        <w:t>比赛规则：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4x100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米接力跑是分道进行，接棒者可以在接棒区前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10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米内起跑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.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接力棒必须拿在手上，直到比赛结束为止。任何人掉了棒，必须由其本人拾回，而且要在不影响别人的情况下，方可越出自己的跑道以拾回接力棒。所有接力赛事，必须在接棒区内完成交接棒。‘接棒区内’的判定是根据接力棒的位置，而不是根据参赛者的身体或四肢的位置。任何参赛者在传接棒完毕后故意越出跑道以妨碍其他参赛队伍，其队伍可以被取消资格</w:t>
      </w:r>
    </w:p>
    <w:p w:rsidR="006225E7" w:rsidRDefault="002F0B0B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ascii="Arial" w:hAnsi="Arial" w:cs="Arial" w:hint="eastAsia"/>
          <w:b/>
          <w:bCs/>
          <w:color w:val="333333"/>
          <w:sz w:val="24"/>
          <w:shd w:val="clear" w:color="auto" w:fill="FFFFFF"/>
        </w:rPr>
        <w:t>比赛场地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：操场</w:t>
      </w:r>
    </w:p>
    <w:p w:rsidR="006225E7" w:rsidRDefault="002F0B0B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ascii="Arial" w:hAnsi="Arial" w:cs="Arial" w:hint="eastAsia"/>
          <w:b/>
          <w:bCs/>
          <w:color w:val="333333"/>
          <w:sz w:val="24"/>
          <w:shd w:val="clear" w:color="auto" w:fill="FFFFFF"/>
        </w:rPr>
        <w:t>比赛奖项：</w:t>
      </w:r>
      <w:r>
        <w:rPr>
          <w:rFonts w:ascii="Arial" w:hAnsi="Arial" w:cs="Arial" w:hint="eastAsia"/>
          <w:color w:val="333333"/>
          <w:sz w:val="24"/>
          <w:shd w:val="clear" w:color="auto" w:fill="FFFFFF"/>
        </w:rPr>
        <w:t>团体前三名</w:t>
      </w:r>
    </w:p>
    <w:p w:rsidR="006225E7" w:rsidRDefault="006225E7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</w:p>
    <w:p w:rsidR="006225E7" w:rsidRDefault="006225E7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</w:p>
    <w:p w:rsidR="006225E7" w:rsidRDefault="002F0B0B">
      <w:pPr>
        <w:numPr>
          <w:ilvl w:val="0"/>
          <w:numId w:val="3"/>
        </w:num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综合接力</w:t>
      </w:r>
    </w:p>
    <w:p w:rsidR="006225E7" w:rsidRDefault="006225E7">
      <w:pPr>
        <w:spacing w:line="360" w:lineRule="auto"/>
        <w:rPr>
          <w:rFonts w:ascii="Arial" w:hAnsi="Arial" w:cs="Arial"/>
          <w:color w:val="333333"/>
          <w:sz w:val="24"/>
          <w:shd w:val="clear" w:color="auto" w:fill="FFFFFF"/>
        </w:rPr>
      </w:pPr>
    </w:p>
    <w:p w:rsidR="006225E7" w:rsidRDefault="002F0B0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比赛内容：</w:t>
      </w:r>
      <w:r>
        <w:rPr>
          <w:rFonts w:ascii="宋体" w:hAnsi="宋体" w:cs="宋体" w:hint="eastAsia"/>
          <w:sz w:val="24"/>
        </w:rPr>
        <w:t>每班出五人，进行综合接力，项目包括{五十米，跨越障碍，钻垫子，迈大步端乒乓球}时间短的获胜。</w:t>
      </w:r>
    </w:p>
    <w:p w:rsidR="006225E7" w:rsidRDefault="002F0B0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比赛场地：</w:t>
      </w:r>
      <w:r>
        <w:rPr>
          <w:rFonts w:ascii="宋体" w:hAnsi="宋体" w:cs="宋体" w:hint="eastAsia"/>
          <w:sz w:val="24"/>
        </w:rPr>
        <w:t>操场</w:t>
      </w:r>
    </w:p>
    <w:p w:rsidR="006225E7" w:rsidRDefault="002F0B0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比赛奖项</w:t>
      </w:r>
      <w:r>
        <w:rPr>
          <w:rFonts w:ascii="宋体" w:hAnsi="宋体" w:cs="宋体" w:hint="eastAsia"/>
          <w:sz w:val="24"/>
        </w:rPr>
        <w:t>，团体前三名，</w:t>
      </w:r>
    </w:p>
    <w:p w:rsidR="006225E7" w:rsidRDefault="006225E7">
      <w:pPr>
        <w:spacing w:line="360" w:lineRule="auto"/>
        <w:rPr>
          <w:rFonts w:ascii="宋体" w:hAnsi="宋体" w:cs="宋体"/>
          <w:sz w:val="24"/>
        </w:rPr>
      </w:pPr>
    </w:p>
    <w:p w:rsidR="006225E7" w:rsidRDefault="006225E7">
      <w:pPr>
        <w:spacing w:line="360" w:lineRule="auto"/>
        <w:rPr>
          <w:rFonts w:ascii="宋体" w:hAnsi="宋体" w:cs="宋体"/>
          <w:sz w:val="24"/>
        </w:rPr>
      </w:pPr>
    </w:p>
    <w:p w:rsidR="006225E7" w:rsidRDefault="006225E7">
      <w:pPr>
        <w:spacing w:line="360" w:lineRule="auto"/>
        <w:rPr>
          <w:rFonts w:ascii="宋体" w:hAnsi="宋体" w:cs="宋体"/>
          <w:sz w:val="24"/>
        </w:rPr>
      </w:pPr>
    </w:p>
    <w:p w:rsidR="006225E7" w:rsidRDefault="002F0B0B">
      <w:pPr>
        <w:numPr>
          <w:ilvl w:val="0"/>
          <w:numId w:val="3"/>
        </w:numPr>
        <w:tabs>
          <w:tab w:val="clear" w:pos="312"/>
        </w:tabs>
        <w:spacing w:line="360" w:lineRule="auto"/>
        <w:rPr>
          <w:rFonts w:ascii="宋体" w:hAnsi="宋体" w:cs="宋体"/>
          <w:b/>
          <w:bCs/>
          <w:sz w:val="24"/>
        </w:rPr>
      </w:pPr>
      <w:proofErr w:type="gramStart"/>
      <w:r>
        <w:rPr>
          <w:rFonts w:ascii="宋体" w:hAnsi="宋体" w:cs="宋体" w:hint="eastAsia"/>
          <w:b/>
          <w:bCs/>
          <w:sz w:val="24"/>
        </w:rPr>
        <w:t>单摇跳绳</w:t>
      </w:r>
      <w:proofErr w:type="gramEnd"/>
      <w:r>
        <w:rPr>
          <w:rFonts w:ascii="宋体" w:hAnsi="宋体" w:cs="宋体" w:hint="eastAsia"/>
          <w:b/>
          <w:bCs/>
          <w:sz w:val="24"/>
        </w:rPr>
        <w:t>，</w:t>
      </w:r>
    </w:p>
    <w:p w:rsidR="006225E7" w:rsidRDefault="002F0B0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比赛内容：</w:t>
      </w:r>
      <w:r>
        <w:rPr>
          <w:rFonts w:ascii="宋体" w:hAnsi="宋体" w:cs="宋体" w:hint="eastAsia"/>
          <w:sz w:val="24"/>
        </w:rPr>
        <w:t>每班派出两个人，进行</w:t>
      </w:r>
      <w:proofErr w:type="gramStart"/>
      <w:r>
        <w:rPr>
          <w:rFonts w:ascii="宋体" w:hAnsi="宋体" w:cs="宋体" w:hint="eastAsia"/>
          <w:sz w:val="24"/>
        </w:rPr>
        <w:t>一分钟单摇跳绳</w:t>
      </w:r>
      <w:proofErr w:type="gramEnd"/>
      <w:r>
        <w:rPr>
          <w:rFonts w:ascii="宋体" w:hAnsi="宋体" w:cs="宋体" w:hint="eastAsia"/>
          <w:sz w:val="24"/>
        </w:rPr>
        <w:t>，次数多的获胜</w:t>
      </w:r>
    </w:p>
    <w:p w:rsidR="006225E7" w:rsidRDefault="002F0B0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比赛场地：</w:t>
      </w:r>
      <w:r w:rsidR="009A055B">
        <w:rPr>
          <w:rFonts w:ascii="宋体" w:hAnsi="宋体" w:cs="宋体" w:hint="eastAsia"/>
          <w:sz w:val="24"/>
        </w:rPr>
        <w:t>篮球场</w:t>
      </w:r>
    </w:p>
    <w:p w:rsidR="006225E7" w:rsidRDefault="002F0B0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比赛奖项：</w:t>
      </w:r>
      <w:r>
        <w:rPr>
          <w:rFonts w:ascii="宋体" w:hAnsi="宋体" w:cs="宋体" w:hint="eastAsia"/>
          <w:sz w:val="24"/>
        </w:rPr>
        <w:t>个人前三名</w:t>
      </w:r>
    </w:p>
    <w:p w:rsidR="006225E7" w:rsidRDefault="002F0B0B">
      <w:pPr>
        <w:numPr>
          <w:ilvl w:val="0"/>
          <w:numId w:val="3"/>
        </w:num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拔河</w:t>
      </w:r>
    </w:p>
    <w:p w:rsidR="006225E7" w:rsidRDefault="002F0B0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比赛内容</w:t>
      </w:r>
      <w:r>
        <w:rPr>
          <w:rFonts w:ascii="宋体" w:hAnsi="宋体" w:cs="宋体" w:hint="eastAsia"/>
          <w:sz w:val="24"/>
        </w:rPr>
        <w:t>：每班十男五女，不得换成其他班级的人，</w:t>
      </w:r>
    </w:p>
    <w:p w:rsidR="006225E7" w:rsidRDefault="002F0B0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比赛场地</w:t>
      </w:r>
      <w:r>
        <w:rPr>
          <w:rFonts w:ascii="宋体" w:hAnsi="宋体" w:cs="宋体" w:hint="eastAsia"/>
          <w:sz w:val="24"/>
        </w:rPr>
        <w:t>：</w:t>
      </w:r>
      <w:r w:rsidR="009A055B">
        <w:rPr>
          <w:rFonts w:ascii="宋体" w:hAnsi="宋体" w:cs="宋体" w:hint="eastAsia"/>
          <w:sz w:val="24"/>
        </w:rPr>
        <w:t>B19楼前</w:t>
      </w:r>
    </w:p>
    <w:p w:rsidR="006225E7" w:rsidRDefault="002F0B0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比赛奖项：</w:t>
      </w:r>
      <w:r>
        <w:rPr>
          <w:rFonts w:ascii="宋体" w:hAnsi="宋体" w:cs="宋体" w:hint="eastAsia"/>
          <w:sz w:val="24"/>
        </w:rPr>
        <w:t>团体前五名</w:t>
      </w:r>
    </w:p>
    <w:p w:rsidR="006225E7" w:rsidRDefault="002F0B0B">
      <w:pPr>
        <w:pStyle w:val="a3"/>
        <w:numPr>
          <w:ilvl w:val="0"/>
          <w:numId w:val="4"/>
        </w:numPr>
      </w:pPr>
      <w:r>
        <w:rPr>
          <w:rFonts w:hint="eastAsia"/>
        </w:rPr>
        <w:t>紧急处理方法</w:t>
      </w:r>
    </w:p>
    <w:p w:rsidR="006225E7" w:rsidRDefault="006225E7"/>
    <w:p w:rsidR="006225E7" w:rsidRDefault="002F0B0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1.为防止同学们参与的积极性不高，出现报名不足的现象。提前做好宣传工作，让同学们充分了解此次活动的意义。</w:t>
      </w:r>
    </w:p>
    <w:p w:rsidR="006225E7" w:rsidRDefault="002F0B0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2.为防止器材准备不充分，比赛场地申请不到。各个活动负责人提前做好相关准备工作</w:t>
      </w:r>
    </w:p>
    <w:p w:rsidR="006225E7" w:rsidRDefault="002F0B0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3．如遇不良天气，比赛日期另行通知</w:t>
      </w:r>
    </w:p>
    <w:p w:rsidR="006225E7" w:rsidRDefault="002F0B0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4.如若出现运动员受伤情况，由后勤负责人带领本班后勤人员负责送至校医院处 </w:t>
      </w:r>
    </w:p>
    <w:p w:rsidR="006225E7" w:rsidRDefault="006225E7"/>
    <w:p w:rsidR="006225E7" w:rsidRDefault="006225E7"/>
    <w:p w:rsidR="006225E7" w:rsidRDefault="002F0B0B">
      <w:pPr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参加比赛注意事项</w:t>
      </w:r>
    </w:p>
    <w:p w:rsidR="006225E7" w:rsidRDefault="006225E7"/>
    <w:p w:rsidR="006225E7" w:rsidRDefault="002F0B0B">
      <w:pPr>
        <w:spacing w:line="360" w:lineRule="auto"/>
        <w:ind w:left="240" w:hangingChars="100" w:hanging="240"/>
      </w:pPr>
      <w:r>
        <w:rPr>
          <w:sz w:val="24"/>
        </w:rPr>
        <w:t>一、参加各类体育活动（竞赛）的同学必须遵守体育节纪律，服从领导，听从指挥，树立良好的体育道德风尚和参与意识。</w:t>
      </w:r>
    </w:p>
    <w:p w:rsidR="006225E7" w:rsidRDefault="002F0B0B">
      <w:pPr>
        <w:spacing w:line="360" w:lineRule="auto"/>
        <w:ind w:leftChars="3" w:left="486" w:hangingChars="200" w:hanging="480"/>
      </w:pPr>
      <w:r>
        <w:rPr>
          <w:sz w:val="24"/>
        </w:rPr>
        <w:t>二、参加体育活动（竞赛）的同学要发扬实事求是的精神，不得冒名顶替、弄虚作假。要本着重在参与，贵在坚持的指导思想，自觉养成良好的生活习惯，掌握体育锻炼的方法。</w:t>
      </w:r>
    </w:p>
    <w:p w:rsidR="006225E7" w:rsidRDefault="002F0B0B">
      <w:pPr>
        <w:spacing w:line="360" w:lineRule="auto"/>
        <w:ind w:leftChars="3" w:left="486" w:hangingChars="200" w:hanging="480"/>
      </w:pPr>
      <w:r>
        <w:rPr>
          <w:sz w:val="24"/>
        </w:rPr>
        <w:lastRenderedPageBreak/>
        <w:t>三、没有比赛任务的同学要争做文明观众，积极为运动员呐喊助威，为运动员搞好后勤服务，不得随意进入比赛场地，以免影响裁判员工作或发生伤害事故，从而妨碍比赛或活动的顺利进行。</w:t>
      </w:r>
    </w:p>
    <w:p w:rsidR="006225E7" w:rsidRDefault="002F0B0B">
      <w:pPr>
        <w:spacing w:line="360" w:lineRule="auto"/>
        <w:ind w:leftChars="3" w:left="486" w:hangingChars="200" w:hanging="480"/>
      </w:pPr>
      <w:r>
        <w:rPr>
          <w:sz w:val="24"/>
        </w:rPr>
        <w:t>水平，争创佳绩。同时应尊重裁判，服从裁判，讲文明，懂礼貌。</w:t>
      </w:r>
    </w:p>
    <w:p w:rsidR="006225E7" w:rsidRDefault="002F0B0B">
      <w:pPr>
        <w:spacing w:line="360" w:lineRule="auto"/>
        <w:ind w:leftChars="3" w:left="486" w:hangingChars="200" w:hanging="480"/>
      </w:pPr>
      <w:r>
        <w:rPr>
          <w:sz w:val="24"/>
        </w:rPr>
        <w:t>五、全体同学要自觉地爱护体育场地、设施和器材，保持运动场地的清洁卫生，共同创造美好运动场所。</w:t>
      </w:r>
    </w:p>
    <w:p w:rsidR="006225E7" w:rsidRDefault="002F0B0B">
      <w:pPr>
        <w:spacing w:line="360" w:lineRule="auto"/>
        <w:ind w:leftChars="3" w:left="486" w:hangingChars="200" w:hanging="480"/>
      </w:pPr>
      <w:r>
        <w:rPr>
          <w:sz w:val="24"/>
        </w:rPr>
        <w:t>六、有关教师应认真组织，及时掌握体育活动（四、运动员在比赛中要发扬勇敢顽强、团结协作精神，充分发挥自己的运动技术竞赛）进展情况，并做好各种协调工作。全体裁判员要及时到位，认真执法，要做到公正、准确、团结协作，确保体育节各类体育活动（竞赛）有序进行。</w:t>
      </w:r>
      <w:r>
        <w:rPr>
          <w:rFonts w:hint="eastAsia"/>
          <w:sz w:val="24"/>
        </w:rPr>
        <w:t xml:space="preserve">  </w:t>
      </w:r>
    </w:p>
    <w:p w:rsidR="006225E7" w:rsidRDefault="006225E7">
      <w:pPr>
        <w:spacing w:line="360" w:lineRule="auto"/>
        <w:ind w:leftChars="3" w:left="426" w:hangingChars="200" w:hanging="420"/>
      </w:pPr>
    </w:p>
    <w:p w:rsidR="006225E7" w:rsidRDefault="006225E7">
      <w:pPr>
        <w:pStyle w:val="22"/>
        <w:outlineLvl w:val="0"/>
      </w:pPr>
      <w:bookmarkStart w:id="8" w:name="_Toc32703"/>
    </w:p>
    <w:p w:rsidR="006225E7" w:rsidRDefault="002F0B0B">
      <w:pPr>
        <w:pStyle w:val="22"/>
        <w:outlineLvl w:val="0"/>
      </w:pPr>
      <w:r>
        <w:rPr>
          <w:rFonts w:hint="eastAsia"/>
        </w:rPr>
        <w:t>七、紧急情况处理办法</w:t>
      </w:r>
      <w:bookmarkEnd w:id="8"/>
    </w:p>
    <w:p w:rsidR="006225E7" w:rsidRDefault="002F0B0B">
      <w:pPr>
        <w:spacing w:line="36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sz w:val="24"/>
        </w:rPr>
        <w:t>1.为防止同学们参与的积极性不高，出现报名不足的现象。提前做好宣传工作，让同学们充分了解此次活动的意义。</w:t>
      </w:r>
    </w:p>
    <w:p w:rsidR="006225E7" w:rsidRDefault="002F0B0B">
      <w:pPr>
        <w:spacing w:line="36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sz w:val="24"/>
        </w:rPr>
        <w:t>2.为防止器材准备不充分，比赛场地申请不到。各个活动负责人提前做好相关准备工作。</w:t>
      </w:r>
    </w:p>
    <w:p w:rsidR="006225E7" w:rsidRDefault="002F0B0B">
      <w:pPr>
        <w:spacing w:line="36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sz w:val="24"/>
        </w:rPr>
        <w:t>3．如遇不良天气，比赛日期另行通知。</w:t>
      </w:r>
    </w:p>
    <w:p w:rsidR="006225E7" w:rsidRDefault="002F0B0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4.如若出现运动员受伤情况，由后勤负责人带领本班后勤人员负责送至校医院处。</w:t>
      </w:r>
    </w:p>
    <w:p w:rsidR="006225E7" w:rsidRDefault="006225E7">
      <w:pPr>
        <w:pStyle w:val="a3"/>
      </w:pPr>
    </w:p>
    <w:p w:rsidR="006225E7" w:rsidRDefault="006225E7"/>
    <w:p w:rsidR="006225E7" w:rsidRDefault="006225E7"/>
    <w:p w:rsidR="006225E7" w:rsidRDefault="006225E7"/>
    <w:p w:rsidR="006225E7" w:rsidRDefault="002F0B0B">
      <w:r>
        <w:rPr>
          <w:rFonts w:hint="eastAsia"/>
        </w:rPr>
        <w:t>八、比赛时间根据具体时间具体安排，顺序按照从一开始的顺序进行体育活动</w:t>
      </w:r>
    </w:p>
    <w:p w:rsidR="006225E7" w:rsidRDefault="006225E7"/>
    <w:p w:rsidR="006225E7" w:rsidRDefault="006225E7"/>
    <w:p w:rsidR="006225E7" w:rsidRDefault="006225E7"/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225E7" w:rsidRDefault="002F0B0B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九、主要负责人联系方式</w:t>
      </w:r>
    </w:p>
    <w:p w:rsidR="006225E7" w:rsidRDefault="002F0B0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lastRenderedPageBreak/>
        <w:t>体育部部长：郝子轩   15605224577</w:t>
      </w:r>
    </w:p>
    <w:p w:rsidR="006225E7" w:rsidRDefault="002F0B0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体育部副部：田东鑫   13083543611</w:t>
      </w:r>
    </w:p>
    <w:p w:rsidR="006225E7" w:rsidRDefault="002F0B0B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体育部副部：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</w:rPr>
        <w:t>高愿文</w:t>
      </w:r>
      <w:proofErr w:type="gramEnd"/>
      <w:r>
        <w:rPr>
          <w:rFonts w:asciiTheme="minorEastAsia" w:eastAsiaTheme="minorEastAsia" w:hAnsiTheme="minorEastAsia" w:cstheme="minorEastAsia" w:hint="eastAsia"/>
          <w:sz w:val="24"/>
        </w:rPr>
        <w:t xml:space="preserve">   18752162611</w:t>
      </w: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6225E7" w:rsidRDefault="002F0B0B">
      <w:pPr>
        <w:spacing w:line="360" w:lineRule="auto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/>
          <w:b/>
          <w:sz w:val="28"/>
          <w:szCs w:val="28"/>
        </w:rPr>
        <w:t>十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、</w:t>
      </w:r>
      <w:r>
        <w:rPr>
          <w:rFonts w:asciiTheme="minorEastAsia" w:eastAsiaTheme="minorEastAsia" w:hAnsiTheme="minorEastAsia" w:cstheme="minorEastAsia"/>
          <w:b/>
          <w:sz w:val="28"/>
          <w:szCs w:val="28"/>
        </w:rPr>
        <w:t>安全保障体系</w:t>
      </w:r>
    </w:p>
    <w:p w:rsidR="006225E7" w:rsidRDefault="002F0B0B">
      <w:pPr>
        <w:spacing w:line="27" w:lineRule="atLeas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1、安全原则：</w:t>
      </w:r>
    </w:p>
    <w:p w:rsidR="006225E7" w:rsidRDefault="002F0B0B">
      <w:pPr>
        <w:spacing w:line="27" w:lineRule="atLeas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   运动会全部过程中，参加人员的人身安全始终是我们各项活动的生命线。坚持“安全第一、预防为主”的工作方针，从根本上消除一切不安全的因素，杜绝安全事故的发生。</w:t>
      </w:r>
    </w:p>
    <w:p w:rsidR="006225E7" w:rsidRDefault="002F0B0B">
      <w:pPr>
        <w:spacing w:line="27" w:lineRule="atLeas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2、安全目标：</w:t>
      </w:r>
    </w:p>
    <w:p w:rsidR="006225E7" w:rsidRDefault="002F0B0B">
      <w:pPr>
        <w:spacing w:line="27" w:lineRule="atLeas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  实现运动会的安全目标，我们定位为绝对安全的标准。把安全意识培育成我们日常生活的一种方式、一种理念。</w:t>
      </w:r>
    </w:p>
    <w:p w:rsidR="006225E7" w:rsidRDefault="002F0B0B">
      <w:pPr>
        <w:spacing w:line="27" w:lineRule="atLeas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3、安全保障构架：</w:t>
      </w:r>
    </w:p>
    <w:p w:rsidR="006225E7" w:rsidRDefault="002F0B0B">
      <w:pPr>
        <w:spacing w:line="27" w:lineRule="atLeas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  A.对活动人员进行安全意识的宣传；</w:t>
      </w:r>
    </w:p>
    <w:p w:rsidR="006225E7" w:rsidRDefault="002F0B0B">
      <w:pPr>
        <w:spacing w:line="27" w:lineRule="atLeas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lastRenderedPageBreak/>
        <w:t xml:space="preserve">    B.建立完善的安全技术保障体系；</w:t>
      </w:r>
    </w:p>
    <w:p w:rsidR="006225E7" w:rsidRDefault="002F0B0B">
      <w:pPr>
        <w:spacing w:line="27" w:lineRule="atLeas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  C.装备为安全认证的专业器械；</w:t>
      </w:r>
    </w:p>
    <w:p w:rsidR="006225E7" w:rsidRDefault="002F0B0B">
      <w:pPr>
        <w:spacing w:line="27" w:lineRule="atLeas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  D.选派具有一定经验和水准的场上维护人员；</w:t>
      </w:r>
    </w:p>
    <w:p w:rsidR="006225E7" w:rsidRDefault="002F0B0B">
      <w:pPr>
        <w:spacing w:line="27" w:lineRule="atLeas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  E.按照科学的操作方法确保每个细节的安全性。</w:t>
      </w:r>
    </w:p>
    <w:p w:rsidR="006225E7" w:rsidRDefault="002F0B0B">
      <w:pPr>
        <w:spacing w:line="27" w:lineRule="atLeas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4、科学的安全管理新方法：</w:t>
      </w:r>
    </w:p>
    <w:p w:rsidR="006225E7" w:rsidRDefault="002F0B0B">
      <w:pPr>
        <w:spacing w:line="27" w:lineRule="atLeas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  A.高度警觉，确保根除一切不安全隐患；</w:t>
      </w:r>
    </w:p>
    <w:p w:rsidR="006225E7" w:rsidRDefault="002F0B0B">
      <w:pPr>
        <w:spacing w:line="27" w:lineRule="atLeast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 xml:space="preserve">    B.严格执行活动组织纪律，杜绝任何不安全行为和隐患；</w:t>
      </w:r>
    </w:p>
    <w:p w:rsidR="006225E7" w:rsidRDefault="002F0B0B">
      <w:pPr>
        <w:spacing w:line="27" w:lineRule="atLeast"/>
        <w:ind w:firstLineChars="200" w:firstLine="560"/>
        <w:rPr>
          <w:rFonts w:asciiTheme="minorEastAsia" w:eastAsiaTheme="minorEastAsia" w:hAnsiTheme="minorEastAsia" w:cs="仿宋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8"/>
          <w:szCs w:val="28"/>
        </w:rPr>
        <w:t>C.严密控制各种不利于安全的环境因素。</w:t>
      </w: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6225E7" w:rsidRDefault="002F0B0B">
      <w:pPr>
        <w:pStyle w:val="22"/>
        <w:outlineLvl w:val="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6225E7" w:rsidRDefault="006225E7">
      <w:pPr>
        <w:spacing w:line="360" w:lineRule="auto"/>
        <w:ind w:leftChars="3" w:left="426" w:hangingChars="200" w:hanging="420"/>
      </w:pPr>
    </w:p>
    <w:tbl>
      <w:tblPr>
        <w:tblW w:w="84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6225E7">
        <w:trPr>
          <w:trHeight w:val="624"/>
        </w:trPr>
        <w:tc>
          <w:tcPr>
            <w:tcW w:w="84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建筑学院体育文化节</w:t>
            </w:r>
            <w:r>
              <w:rPr>
                <w:rStyle w:val="font21"/>
                <w:lang w:bidi="ar"/>
              </w:rPr>
              <w:t xml:space="preserve">             </w:t>
            </w:r>
            <w:r>
              <w:rPr>
                <w:rStyle w:val="font11"/>
                <w:lang w:bidi="ar"/>
              </w:rPr>
              <w:t>报名表</w:t>
            </w:r>
          </w:p>
        </w:tc>
      </w:tr>
      <w:tr w:rsidR="006225E7">
        <w:trPr>
          <w:trHeight w:val="624"/>
        </w:trPr>
        <w:tc>
          <w:tcPr>
            <w:tcW w:w="84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6225E7">
        <w:trPr>
          <w:trHeight w:val="624"/>
        </w:trPr>
        <w:tc>
          <w:tcPr>
            <w:tcW w:w="84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6225E7">
        <w:trPr>
          <w:trHeight w:val="285"/>
        </w:trPr>
        <w:tc>
          <w:tcPr>
            <w:tcW w:w="8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班级：</w:t>
            </w: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电话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31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7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25E7">
        <w:trPr>
          <w:trHeight w:val="28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2F0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5E7" w:rsidRDefault="006225E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225E7" w:rsidRDefault="006225E7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sectPr w:rsidR="0062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FC" w:rsidRDefault="000268FC">
      <w:r>
        <w:separator/>
      </w:r>
    </w:p>
  </w:endnote>
  <w:endnote w:type="continuationSeparator" w:id="0">
    <w:p w:rsidR="000268FC" w:rsidRDefault="0002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ont-weight : 400">
    <w:altName w:val="Times New Roman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行楷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&amp;quo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FC" w:rsidRDefault="000268FC">
      <w:r>
        <w:separator/>
      </w:r>
    </w:p>
  </w:footnote>
  <w:footnote w:type="continuationSeparator" w:id="0">
    <w:p w:rsidR="000268FC" w:rsidRDefault="00026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5E7" w:rsidRDefault="002F0B0B">
    <w:pPr>
      <w:ind w:firstLineChars="300" w:firstLine="720"/>
      <w:rPr>
        <w:rFonts w:ascii="方正行楷简体" w:eastAsia="方正行楷简体" w:hAnsi="方正行楷简体" w:cs="方正行楷简体"/>
        <w:b/>
        <w:color w:val="000000"/>
        <w:sz w:val="24"/>
      </w:rPr>
    </w:pPr>
    <w:r>
      <w:rPr>
        <w:rFonts w:ascii="方正行楷简体" w:eastAsia="方正行楷简体" w:hAnsi="方正行楷简体" w:cs="方正行楷简体" w:hint="eastAsia"/>
        <w:b/>
        <w:noProof/>
        <w:color w:val="000000"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-121285</wp:posOffset>
          </wp:positionV>
          <wp:extent cx="676275" cy="676275"/>
          <wp:effectExtent l="0" t="0" r="9525" b="9525"/>
          <wp:wrapNone/>
          <wp:docPr id="5" name="图片 5" descr="工院校徽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工院校徽副本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方正行楷简体" w:eastAsia="方正行楷简体" w:hAnsi="方正行楷简体" w:cs="方正行楷简体" w:hint="eastAsia"/>
        <w:b/>
        <w:color w:val="000000"/>
        <w:sz w:val="24"/>
      </w:rPr>
      <w:t>徐州工业职业技术学院第四届体育文化节</w:t>
    </w:r>
  </w:p>
  <w:p w:rsidR="006225E7" w:rsidRDefault="002F0B0B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sz w:val="24"/>
      </w:rPr>
    </w:pPr>
    <w:r>
      <w:rPr>
        <w:rFonts w:ascii="华文中宋" w:eastAsia="华文中宋" w:hAnsi="华文中宋"/>
        <w:noProof/>
        <w:color w:val="000000"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0</wp:posOffset>
              </wp:positionV>
              <wp:extent cx="4114800" cy="635"/>
              <wp:effectExtent l="19050" t="19050" r="19050" b="18415"/>
              <wp:wrapNone/>
              <wp:docPr id="4" name="直接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line">
                        <a:avLst/>
                      </a:prstGeom>
                      <a:noFill/>
                      <a:ln w="22225" cmpd="sng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27pt;margin-top:0pt;height:0.05pt;width:324pt;z-index:251660288;mso-width-relative:page;mso-height-relative:page;" filled="f" stroked="t" coordsize="21600,21600" o:gfxdata="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BjLo9QAAAAEAQAADwAAAAAAAAABACAAAAAiAAAA&#10;ZHJzL2Rvd25yZXYueG1sUEsBAhQAFAAAAAgAh07iQEvo0NvSAQAAagMAAA4AAAAAAAAAAQAgAAAA&#10;IwEAAGRycy9lMm9Eb2MueG1sUEsFBgAAAAAGAAYAWQEAAGcFAAAAAA==&#10;">
              <v:fill on="f" focussize="0,0"/>
              <v:stroke weight="1.75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华文中宋" w:eastAsia="华文中宋" w:hAnsi="华文中宋" w:hint="eastAsia"/>
        <w:color w:val="000000"/>
        <w:sz w:val="24"/>
      </w:rPr>
      <w:t xml:space="preserve">                    </w:t>
    </w:r>
    <w:r>
      <w:rPr>
        <w:rFonts w:ascii="华文中宋" w:eastAsia="华文中宋" w:hAnsi="华文中宋"/>
        <w:b/>
        <w:color w:val="000000"/>
        <w:sz w:val="24"/>
      </w:rPr>
      <w:t xml:space="preserve">Xuzhou </w:t>
    </w:r>
    <w:r>
      <w:rPr>
        <w:rFonts w:ascii="华文中宋" w:eastAsia="华文中宋" w:hAnsi="华文中宋" w:hint="eastAsia"/>
        <w:b/>
        <w:color w:val="000000"/>
        <w:sz w:val="24"/>
      </w:rPr>
      <w:t xml:space="preserve">college of </w:t>
    </w:r>
    <w:r>
      <w:rPr>
        <w:rFonts w:ascii="华文中宋" w:eastAsia="华文中宋" w:hAnsi="华文中宋"/>
        <w:b/>
        <w:color w:val="000000"/>
        <w:sz w:val="24"/>
      </w:rPr>
      <w:t>industrial technology</w:t>
    </w:r>
  </w:p>
  <w:p w:rsidR="006225E7" w:rsidRDefault="006225E7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5ACC"/>
    <w:multiLevelType w:val="singleLevel"/>
    <w:tmpl w:val="25885ACC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1C2BAF"/>
    <w:multiLevelType w:val="singleLevel"/>
    <w:tmpl w:val="4C1C2BAF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D0D2A56"/>
    <w:multiLevelType w:val="hybridMultilevel"/>
    <w:tmpl w:val="7A34A50C"/>
    <w:lvl w:ilvl="0" w:tplc="BEB85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EC4CA3"/>
    <w:multiLevelType w:val="singleLevel"/>
    <w:tmpl w:val="59EC4CA3"/>
    <w:lvl w:ilvl="0">
      <w:start w:val="6"/>
      <w:numFmt w:val="chineseCounting"/>
      <w:suff w:val="nothing"/>
      <w:lvlText w:val="%1、"/>
      <w:lvlJc w:val="left"/>
    </w:lvl>
  </w:abstractNum>
  <w:abstractNum w:abstractNumId="4">
    <w:nsid w:val="718C7DBF"/>
    <w:multiLevelType w:val="singleLevel"/>
    <w:tmpl w:val="718C7DBF"/>
    <w:lvl w:ilvl="0">
      <w:start w:val="6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E2C25"/>
    <w:rsid w:val="000248BF"/>
    <w:rsid w:val="000268FC"/>
    <w:rsid w:val="00026B09"/>
    <w:rsid w:val="00162DB1"/>
    <w:rsid w:val="00190923"/>
    <w:rsid w:val="001E52E7"/>
    <w:rsid w:val="002C6C49"/>
    <w:rsid w:val="002F0B0B"/>
    <w:rsid w:val="003019F2"/>
    <w:rsid w:val="004205E6"/>
    <w:rsid w:val="005629CC"/>
    <w:rsid w:val="005C73E6"/>
    <w:rsid w:val="00603945"/>
    <w:rsid w:val="00621135"/>
    <w:rsid w:val="006225E7"/>
    <w:rsid w:val="007B4A90"/>
    <w:rsid w:val="00972081"/>
    <w:rsid w:val="009A055B"/>
    <w:rsid w:val="00B70ED9"/>
    <w:rsid w:val="00BC44B8"/>
    <w:rsid w:val="00C379ED"/>
    <w:rsid w:val="00C4469C"/>
    <w:rsid w:val="00C71390"/>
    <w:rsid w:val="00C72AAD"/>
    <w:rsid w:val="00CA12E8"/>
    <w:rsid w:val="00E011CB"/>
    <w:rsid w:val="00E13877"/>
    <w:rsid w:val="00E63B07"/>
    <w:rsid w:val="00F31B44"/>
    <w:rsid w:val="00F724EC"/>
    <w:rsid w:val="024B713C"/>
    <w:rsid w:val="04480264"/>
    <w:rsid w:val="05C33C2E"/>
    <w:rsid w:val="15492167"/>
    <w:rsid w:val="29767DC2"/>
    <w:rsid w:val="2CF14D4E"/>
    <w:rsid w:val="353E10EB"/>
    <w:rsid w:val="399B58A9"/>
    <w:rsid w:val="44D15A83"/>
    <w:rsid w:val="497705AD"/>
    <w:rsid w:val="4E721DFE"/>
    <w:rsid w:val="51D73D9A"/>
    <w:rsid w:val="52295287"/>
    <w:rsid w:val="530A22BA"/>
    <w:rsid w:val="55067F24"/>
    <w:rsid w:val="5A617160"/>
    <w:rsid w:val="5D173BA9"/>
    <w:rsid w:val="658E2C25"/>
    <w:rsid w:val="69CD7012"/>
    <w:rsid w:val="6DD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pPr>
      <w:spacing w:before="120"/>
    </w:pPr>
    <w:rPr>
      <w:rFonts w:asciiTheme="majorHAnsi" w:hAnsiTheme="majorHAnsi" w:cstheme="majorBidi"/>
      <w:sz w:val="24"/>
    </w:rPr>
  </w:style>
  <w:style w:type="paragraph" w:styleId="20">
    <w:name w:val="Body Text Indent 2"/>
    <w:basedOn w:val="a"/>
    <w:link w:val="2Char"/>
    <w:qFormat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 w:val="24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</w:style>
  <w:style w:type="paragraph" w:styleId="21">
    <w:name w:val="toc 2"/>
    <w:basedOn w:val="a"/>
    <w:next w:val="a"/>
    <w:qFormat/>
    <w:pPr>
      <w:ind w:leftChars="200" w:left="420"/>
    </w:pPr>
  </w:style>
  <w:style w:type="paragraph" w:styleId="a7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0"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22">
    <w:name w:val="样式2"/>
    <w:basedOn w:val="a"/>
    <w:next w:val="a3"/>
    <w:qFormat/>
    <w:rPr>
      <w:rFonts w:asciiTheme="minorHAnsi" w:eastAsiaTheme="minorEastAsia" w:hAnsiTheme="minorHAnsi" w:cstheme="minorBidi"/>
      <w:b/>
      <w:sz w:val="2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font21">
    <w:name w:val="font21"/>
    <w:basedOn w:val="a0"/>
    <w:qFormat/>
    <w:rPr>
      <w:rFonts w:ascii="font-weight : 400" w:eastAsia="font-weight : 400" w:hAnsi="font-weight : 400" w:cs="font-weight : 400"/>
      <w:color w:val="000000"/>
      <w:sz w:val="32"/>
      <w:szCs w:val="32"/>
      <w:u w:val="single"/>
    </w:rPr>
  </w:style>
  <w:style w:type="character" w:customStyle="1" w:styleId="font11">
    <w:name w:val="font11"/>
    <w:basedOn w:val="a0"/>
    <w:qFormat/>
    <w:rPr>
      <w:rFonts w:ascii="font-weight : 400" w:eastAsia="font-weight : 400" w:hAnsi="font-weight : 400" w:cs="font-weight : 400" w:hint="default"/>
      <w:color w:val="000000"/>
      <w:sz w:val="32"/>
      <w:szCs w:val="32"/>
      <w:u w:val="none"/>
    </w:rPr>
  </w:style>
  <w:style w:type="character" w:customStyle="1" w:styleId="Char2">
    <w:name w:val="标题 Char"/>
    <w:basedOn w:val="a0"/>
    <w:link w:val="a7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pPr>
      <w:spacing w:before="120"/>
    </w:pPr>
    <w:rPr>
      <w:rFonts w:asciiTheme="majorHAnsi" w:hAnsiTheme="majorHAnsi" w:cstheme="majorBidi"/>
      <w:sz w:val="24"/>
    </w:rPr>
  </w:style>
  <w:style w:type="paragraph" w:styleId="20">
    <w:name w:val="Body Text Indent 2"/>
    <w:basedOn w:val="a"/>
    <w:link w:val="2Char"/>
    <w:qFormat/>
    <w:pPr>
      <w:spacing w:after="120" w:line="480" w:lineRule="auto"/>
      <w:ind w:leftChars="200" w:left="420"/>
    </w:pPr>
    <w:rPr>
      <w:rFonts w:asciiTheme="minorHAnsi" w:eastAsiaTheme="minorEastAsia" w:hAnsiTheme="minorHAnsi" w:cstheme="minorBidi"/>
      <w:sz w:val="24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</w:style>
  <w:style w:type="paragraph" w:styleId="21">
    <w:name w:val="toc 2"/>
    <w:basedOn w:val="a"/>
    <w:next w:val="a"/>
    <w:qFormat/>
    <w:pPr>
      <w:ind w:leftChars="200" w:left="420"/>
    </w:pPr>
  </w:style>
  <w:style w:type="paragraph" w:styleId="a7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0"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22">
    <w:name w:val="样式2"/>
    <w:basedOn w:val="a"/>
    <w:next w:val="a3"/>
    <w:qFormat/>
    <w:rPr>
      <w:rFonts w:asciiTheme="minorHAnsi" w:eastAsiaTheme="minorEastAsia" w:hAnsiTheme="minorHAnsi" w:cstheme="minorBidi"/>
      <w:b/>
      <w:sz w:val="2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  <w:style w:type="character" w:customStyle="1" w:styleId="font21">
    <w:name w:val="font21"/>
    <w:basedOn w:val="a0"/>
    <w:qFormat/>
    <w:rPr>
      <w:rFonts w:ascii="font-weight : 400" w:eastAsia="font-weight : 400" w:hAnsi="font-weight : 400" w:cs="font-weight : 400"/>
      <w:color w:val="000000"/>
      <w:sz w:val="32"/>
      <w:szCs w:val="32"/>
      <w:u w:val="single"/>
    </w:rPr>
  </w:style>
  <w:style w:type="character" w:customStyle="1" w:styleId="font11">
    <w:name w:val="font11"/>
    <w:basedOn w:val="a0"/>
    <w:qFormat/>
    <w:rPr>
      <w:rFonts w:ascii="font-weight : 400" w:eastAsia="font-weight : 400" w:hAnsi="font-weight : 400" w:cs="font-weight : 400" w:hint="default"/>
      <w:color w:val="000000"/>
      <w:sz w:val="32"/>
      <w:szCs w:val="32"/>
      <w:u w:val="none"/>
    </w:rPr>
  </w:style>
  <w:style w:type="character" w:customStyle="1" w:styleId="Char2">
    <w:name w:val="标题 Char"/>
    <w:basedOn w:val="a0"/>
    <w:link w:val="a7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09957C-9850-44C9-B3A1-F04056C5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835</Words>
  <Characters>4764</Characters>
  <Application>Microsoft Office Word</Application>
  <DocSecurity>0</DocSecurity>
  <Lines>39</Lines>
  <Paragraphs>11</Paragraphs>
  <ScaleCrop>false</ScaleCrop>
  <Company>Microsoft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朱远东</dc:creator>
  <cp:lastModifiedBy>Administrator</cp:lastModifiedBy>
  <cp:revision>17</cp:revision>
  <dcterms:created xsi:type="dcterms:W3CDTF">2017-11-20T08:35:00Z</dcterms:created>
  <dcterms:modified xsi:type="dcterms:W3CDTF">2018-11-04T13:46:00Z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